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80" w:rsidRPr="00166F80" w:rsidRDefault="00166F80" w:rsidP="00166F80">
      <w:pPr>
        <w:spacing w:after="360" w:line="630" w:lineRule="atLeast"/>
        <w:jc w:val="both"/>
        <w:textAlignment w:val="baseline"/>
        <w:outlineLvl w:val="0"/>
        <w:rPr>
          <w:rFonts w:ascii="Times New Roman" w:eastAsia="Times New Roman" w:hAnsi="Times New Roman" w:cs="Times New Roman"/>
          <w:b/>
          <w:color w:val="FF0000"/>
          <w:kern w:val="36"/>
          <w:sz w:val="28"/>
          <w:szCs w:val="28"/>
          <w:lang w:eastAsia="tr-TR"/>
        </w:rPr>
      </w:pPr>
      <w:r w:rsidRPr="00166F80">
        <w:rPr>
          <w:rFonts w:ascii="Times New Roman" w:eastAsia="Times New Roman" w:hAnsi="Times New Roman" w:cs="Times New Roman"/>
          <w:b/>
          <w:color w:val="FF0000"/>
          <w:kern w:val="36"/>
          <w:sz w:val="28"/>
          <w:szCs w:val="28"/>
          <w:lang w:eastAsia="tr-TR"/>
        </w:rPr>
        <w:t>Yatırımcıları Etkilemenin Kuralları</w:t>
      </w:r>
    </w:p>
    <w:p w:rsidR="00166F80" w:rsidRPr="00166F80" w:rsidRDefault="00166F80" w:rsidP="00166F80">
      <w:pPr>
        <w:spacing w:after="150" w:line="390" w:lineRule="atLeast"/>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Yatırımın güvence altına alınması, birçok yeni kurulan ve büyüyen işletmenin can damarıdır. Ancak yatırımcıları etkilemek sağlam bir iş fikrinden daha fazlasını gerektirir. Hazırlık, sunum ve iletişimi birleştiren stratejik bir yaklaşımı içerir.</w:t>
      </w:r>
    </w:p>
    <w:p w:rsidR="00166F80" w:rsidRPr="00166F80" w:rsidRDefault="00166F80" w:rsidP="00166F80">
      <w:pPr>
        <w:spacing w:after="150" w:line="390" w:lineRule="atLeast"/>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Bu yazımızda yatırımcıları etkilemenize ve ihtiyacınız olan finansmanı güvence altına almanıza yardımcı olacak altın kuralları inceleyeceğiz.</w:t>
      </w:r>
    </w:p>
    <w:p w:rsidR="00166F80" w:rsidRPr="00166F80" w:rsidRDefault="00166F80" w:rsidP="00166F80">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166F80">
        <w:rPr>
          <w:rFonts w:ascii="Times New Roman" w:eastAsia="Times New Roman" w:hAnsi="Times New Roman" w:cs="Times New Roman"/>
          <w:b/>
          <w:bCs/>
          <w:color w:val="60646C"/>
          <w:sz w:val="28"/>
          <w:szCs w:val="28"/>
          <w:lang w:eastAsia="tr-TR"/>
        </w:rPr>
        <w:t>Hedef kitlenizi tanıyın</w:t>
      </w:r>
    </w:p>
    <w:p w:rsidR="00166F80" w:rsidRPr="00166F80" w:rsidRDefault="00166F80" w:rsidP="00166F80">
      <w:pPr>
        <w:spacing w:after="150" w:line="390" w:lineRule="atLeast"/>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 xml:space="preserve">Satış konuşmanızın etkili olması için kiminle konuştuğunuzu anlamanız çok önemlidir. Farklı yatırımcılar, farklı risk toleranslarına, yatırım hedeflerine ve ilgi alanlarına sahiptir. Hedef kitlenizin neyin değerli bir yatırım olduğuna dair kendi tercihleri, </w:t>
      </w:r>
      <w:proofErr w:type="gramStart"/>
      <w:r w:rsidRPr="00166F80">
        <w:rPr>
          <w:rFonts w:ascii="Times New Roman" w:eastAsia="Times New Roman" w:hAnsi="Times New Roman" w:cs="Times New Roman"/>
          <w:color w:val="60646C"/>
          <w:sz w:val="28"/>
          <w:szCs w:val="28"/>
          <w:lang w:eastAsia="tr-TR"/>
        </w:rPr>
        <w:t>kriterleri</w:t>
      </w:r>
      <w:proofErr w:type="gramEnd"/>
      <w:r w:rsidRPr="00166F80">
        <w:rPr>
          <w:rFonts w:ascii="Times New Roman" w:eastAsia="Times New Roman" w:hAnsi="Times New Roman" w:cs="Times New Roman"/>
          <w:color w:val="60646C"/>
          <w:sz w:val="28"/>
          <w:szCs w:val="28"/>
          <w:lang w:eastAsia="tr-TR"/>
        </w:rPr>
        <w:t xml:space="preserve"> ve öncelikleri olacaktır.</w:t>
      </w:r>
    </w:p>
    <w:p w:rsidR="00166F80" w:rsidRPr="00166F80" w:rsidRDefault="00166F80" w:rsidP="00166F80">
      <w:pPr>
        <w:spacing w:after="150" w:line="390" w:lineRule="atLeast"/>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 xml:space="preserve">Konuşmanızı bu </w:t>
      </w:r>
      <w:proofErr w:type="gramStart"/>
      <w:r w:rsidRPr="00166F80">
        <w:rPr>
          <w:rFonts w:ascii="Times New Roman" w:eastAsia="Times New Roman" w:hAnsi="Times New Roman" w:cs="Times New Roman"/>
          <w:color w:val="60646C"/>
          <w:sz w:val="28"/>
          <w:szCs w:val="28"/>
          <w:lang w:eastAsia="tr-TR"/>
        </w:rPr>
        <w:t>kriterlere</w:t>
      </w:r>
      <w:proofErr w:type="gramEnd"/>
      <w:r w:rsidRPr="00166F80">
        <w:rPr>
          <w:rFonts w:ascii="Times New Roman" w:eastAsia="Times New Roman" w:hAnsi="Times New Roman" w:cs="Times New Roman"/>
          <w:color w:val="60646C"/>
          <w:sz w:val="28"/>
          <w:szCs w:val="28"/>
          <w:lang w:eastAsia="tr-TR"/>
        </w:rPr>
        <w:t xml:space="preserve"> göre uyarlamak, mesajınızın yankı uyandırmasını ve yatırımcıların ilgisini çekmesini sağlayacaktır. Bunu yapmanın bazı yolları şunlardır:</w:t>
      </w:r>
    </w:p>
    <w:p w:rsidR="00166F80" w:rsidRPr="00166F80" w:rsidRDefault="00166F80" w:rsidP="00166F80">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166F80">
        <w:rPr>
          <w:rFonts w:ascii="Times New Roman" w:eastAsia="Times New Roman" w:hAnsi="Times New Roman" w:cs="Times New Roman"/>
          <w:b/>
          <w:bCs/>
          <w:color w:val="60646C"/>
          <w:sz w:val="28"/>
          <w:szCs w:val="28"/>
          <w:lang w:eastAsia="tr-TR"/>
        </w:rPr>
        <w:t>Potansiyel yatırımcıları araştırın</w:t>
      </w:r>
    </w:p>
    <w:p w:rsidR="00166F80" w:rsidRPr="00166F80" w:rsidRDefault="00166F80" w:rsidP="00166F80">
      <w:pPr>
        <w:spacing w:after="150" w:line="390" w:lineRule="atLeast"/>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Yatırımcılar, herkese uyan tek tip bir grup değildir. Bazıları teknoloji girişimlerini tercih ederken, diğerleri sürdürülebilir işletmelere yönelebilir. Yatırım geçmişlerini ve ilgi alanlarını anlayarak, satış konuşmanızı onların değerleri ve beklentileriyle örtüşecek şekilde uyarlayabilirsiniz. Böylece olumlu yanıt alma olasılığınız da artar.</w:t>
      </w:r>
    </w:p>
    <w:p w:rsidR="00166F80" w:rsidRPr="00166F80" w:rsidRDefault="00166F80" w:rsidP="00166F80">
      <w:pPr>
        <w:spacing w:after="150" w:line="240" w:lineRule="auto"/>
        <w:jc w:val="both"/>
        <w:textAlignment w:val="baseline"/>
        <w:outlineLvl w:val="2"/>
        <w:rPr>
          <w:rFonts w:ascii="Times New Roman" w:eastAsia="Times New Roman" w:hAnsi="Times New Roman" w:cs="Times New Roman"/>
          <w:b/>
          <w:bCs/>
          <w:color w:val="60646C"/>
          <w:sz w:val="28"/>
          <w:szCs w:val="28"/>
          <w:lang w:eastAsia="tr-TR"/>
        </w:rPr>
      </w:pPr>
      <w:r w:rsidRPr="00166F80">
        <w:rPr>
          <w:rFonts w:ascii="Times New Roman" w:eastAsia="Times New Roman" w:hAnsi="Times New Roman" w:cs="Times New Roman"/>
          <w:b/>
          <w:bCs/>
          <w:color w:val="60646C"/>
          <w:sz w:val="28"/>
          <w:szCs w:val="28"/>
          <w:lang w:eastAsia="tr-TR"/>
        </w:rPr>
        <w:t>Konuşmanızı uyumlu hale getirin</w:t>
      </w:r>
    </w:p>
    <w:p w:rsidR="00166F80" w:rsidRPr="00166F80" w:rsidRDefault="00166F80" w:rsidP="00166F80">
      <w:pPr>
        <w:spacing w:after="150" w:line="390" w:lineRule="atLeast"/>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Yatırımcılarla iletişim kurarken, onların dilini konuşmak ve mesajınızı net bir şekilde iletmek çok önemlidir. Karmaşık terimler ve sektöre özgü dil, yatırımcıları şaşırtabilir ve mesajınızdan uzaklaştırabilir.</w:t>
      </w:r>
    </w:p>
    <w:p w:rsidR="00166F80" w:rsidRPr="00166F80" w:rsidRDefault="00166F80" w:rsidP="00166F80">
      <w:pPr>
        <w:spacing w:after="150" w:line="390" w:lineRule="atLeast"/>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Herkes tarafından anlaşılır olmak için yalın bir dil tercih edin. Hedef kitlenizin bilgi seviyesini ve finansal geçmişini de mutlaka göz önünde bulundurun. Karmaşık finansal kavramları basitleştirin ve günlük dilde açıklamalar yapın.</w:t>
      </w:r>
    </w:p>
    <w:p w:rsidR="00166F80" w:rsidRPr="00166F80" w:rsidRDefault="00166F80" w:rsidP="00166F80">
      <w:pPr>
        <w:spacing w:after="150" w:line="240" w:lineRule="auto"/>
        <w:jc w:val="both"/>
        <w:textAlignment w:val="baseline"/>
        <w:outlineLvl w:val="2"/>
        <w:rPr>
          <w:rFonts w:ascii="Times New Roman" w:eastAsia="Times New Roman" w:hAnsi="Times New Roman" w:cs="Times New Roman"/>
          <w:b/>
          <w:bCs/>
          <w:color w:val="60646C"/>
          <w:sz w:val="28"/>
          <w:szCs w:val="28"/>
          <w:lang w:eastAsia="tr-TR"/>
        </w:rPr>
      </w:pPr>
      <w:r w:rsidRPr="00166F80">
        <w:rPr>
          <w:rFonts w:ascii="Times New Roman" w:eastAsia="Times New Roman" w:hAnsi="Times New Roman" w:cs="Times New Roman"/>
          <w:b/>
          <w:bCs/>
          <w:color w:val="60646C"/>
          <w:sz w:val="28"/>
          <w:szCs w:val="28"/>
          <w:lang w:eastAsia="tr-TR"/>
        </w:rPr>
        <w:t>Açık ve kısa bir iş planı sunun</w:t>
      </w:r>
    </w:p>
    <w:p w:rsidR="00166F80" w:rsidRPr="00166F80" w:rsidRDefault="00166F80" w:rsidP="00166F80">
      <w:pPr>
        <w:spacing w:after="150" w:line="390" w:lineRule="atLeast"/>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lastRenderedPageBreak/>
        <w:t>Yatırımcıları etkilemek ve ilgisini çekmek için iyi yapılandırılmış bir iş planına sahip olmak gerekir. Yatırımcılar, paranın nereye gideceğini ve paranın nasıl geri döneceğini net bir şekilde görmek isterler.</w:t>
      </w:r>
    </w:p>
    <w:p w:rsidR="00166F80" w:rsidRPr="00166F80" w:rsidRDefault="00166F80" w:rsidP="00166F80">
      <w:pPr>
        <w:spacing w:after="150" w:line="390" w:lineRule="atLeast"/>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İşte sağlam bir iş planının neden bu kadar önemli olduğuna dair bazı nedenler:</w:t>
      </w:r>
    </w:p>
    <w:p w:rsidR="00166F80" w:rsidRPr="00166F80" w:rsidRDefault="00166F80" w:rsidP="00166F80">
      <w:pPr>
        <w:numPr>
          <w:ilvl w:val="0"/>
          <w:numId w:val="2"/>
        </w:numPr>
        <w:spacing w:after="0" w:line="240" w:lineRule="auto"/>
        <w:ind w:left="0"/>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 xml:space="preserve">Kapsamlı bir iş planı, yatırımcılara sizin ciddi ve donanımlı bir girişimci olduğunuzu gösterir. Bu, işinize ve </w:t>
      </w:r>
      <w:proofErr w:type="gramStart"/>
      <w:r w:rsidRPr="00166F80">
        <w:rPr>
          <w:rFonts w:ascii="Times New Roman" w:eastAsia="Times New Roman" w:hAnsi="Times New Roman" w:cs="Times New Roman"/>
          <w:color w:val="60646C"/>
          <w:sz w:val="28"/>
          <w:szCs w:val="28"/>
          <w:lang w:eastAsia="tr-TR"/>
        </w:rPr>
        <w:t>vizyonunuza</w:t>
      </w:r>
      <w:proofErr w:type="gramEnd"/>
      <w:r w:rsidRPr="00166F80">
        <w:rPr>
          <w:rFonts w:ascii="Times New Roman" w:eastAsia="Times New Roman" w:hAnsi="Times New Roman" w:cs="Times New Roman"/>
          <w:color w:val="60646C"/>
          <w:sz w:val="28"/>
          <w:szCs w:val="28"/>
          <w:lang w:eastAsia="tr-TR"/>
        </w:rPr>
        <w:t xml:space="preserve"> güvenmeleri için gereklidir.</w:t>
      </w:r>
    </w:p>
    <w:p w:rsidR="00166F80" w:rsidRPr="00166F80" w:rsidRDefault="00166F80" w:rsidP="00166F80">
      <w:pPr>
        <w:numPr>
          <w:ilvl w:val="0"/>
          <w:numId w:val="2"/>
        </w:numPr>
        <w:spacing w:after="0" w:line="240" w:lineRule="auto"/>
        <w:ind w:left="0"/>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İş planınız, işinizi nasıl büyüteceğinizi ve kârlılığa nasıl ulaşacağınızı gösteren net bir yol haritası görevi görür. Bu, yatırımcıların yatırımlarının nasıl kullanılacağını anlamalarını ve riski değerlendirmelerini sağlar.</w:t>
      </w:r>
    </w:p>
    <w:p w:rsidR="00166F80" w:rsidRPr="00166F80" w:rsidRDefault="00166F80" w:rsidP="00166F80">
      <w:pPr>
        <w:numPr>
          <w:ilvl w:val="0"/>
          <w:numId w:val="2"/>
        </w:numPr>
        <w:spacing w:after="0" w:line="240" w:lineRule="auto"/>
        <w:ind w:left="0"/>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 xml:space="preserve">İş planınız, rakiplerinizden nasıl farklılaştığınızı ve pazar payı nasıl kazanacağınızı açıkça göstermelidir. Bu, yatırımcılara neden sizin şirketinize yatırım yapmaları gerektiğine dair ikna edici bir </w:t>
      </w:r>
      <w:proofErr w:type="gramStart"/>
      <w:r w:rsidRPr="00166F80">
        <w:rPr>
          <w:rFonts w:ascii="Times New Roman" w:eastAsia="Times New Roman" w:hAnsi="Times New Roman" w:cs="Times New Roman"/>
          <w:color w:val="60646C"/>
          <w:sz w:val="28"/>
          <w:szCs w:val="28"/>
          <w:lang w:eastAsia="tr-TR"/>
        </w:rPr>
        <w:t>argüman</w:t>
      </w:r>
      <w:proofErr w:type="gramEnd"/>
      <w:r w:rsidRPr="00166F80">
        <w:rPr>
          <w:rFonts w:ascii="Times New Roman" w:eastAsia="Times New Roman" w:hAnsi="Times New Roman" w:cs="Times New Roman"/>
          <w:color w:val="60646C"/>
          <w:sz w:val="28"/>
          <w:szCs w:val="28"/>
          <w:lang w:eastAsia="tr-TR"/>
        </w:rPr>
        <w:t xml:space="preserve"> sunar.</w:t>
      </w:r>
    </w:p>
    <w:p w:rsidR="00166F80" w:rsidRPr="00166F80" w:rsidRDefault="00166F80" w:rsidP="00166F80">
      <w:pPr>
        <w:numPr>
          <w:ilvl w:val="0"/>
          <w:numId w:val="2"/>
        </w:numPr>
        <w:spacing w:after="0" w:line="240" w:lineRule="auto"/>
        <w:ind w:left="0"/>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İş planınız, öngörülemeyen durumlar için planlarınızı nasıl uyarlayacağınızı gösteren esneklik göstermelidir. Bu, yatırımcılara zorluklarla başa çıkmaya hazır olduğunuzu ve geri dönüşlerini korumaya kararlı olduğunuzu gösterir.</w:t>
      </w:r>
    </w:p>
    <w:p w:rsidR="00166F80" w:rsidRPr="00166F80" w:rsidRDefault="00166F80" w:rsidP="00166F80">
      <w:pPr>
        <w:spacing w:after="150" w:line="390" w:lineRule="atLeast"/>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 </w:t>
      </w:r>
    </w:p>
    <w:p w:rsidR="00166F80" w:rsidRPr="00166F80" w:rsidRDefault="00166F80" w:rsidP="00166F80">
      <w:pPr>
        <w:spacing w:after="150" w:line="240" w:lineRule="auto"/>
        <w:jc w:val="both"/>
        <w:textAlignment w:val="baseline"/>
        <w:outlineLvl w:val="2"/>
        <w:rPr>
          <w:rFonts w:ascii="Times New Roman" w:eastAsia="Times New Roman" w:hAnsi="Times New Roman" w:cs="Times New Roman"/>
          <w:b/>
          <w:bCs/>
          <w:color w:val="60646C"/>
          <w:sz w:val="28"/>
          <w:szCs w:val="28"/>
          <w:lang w:eastAsia="tr-TR"/>
        </w:rPr>
      </w:pPr>
      <w:r w:rsidRPr="00166F80">
        <w:rPr>
          <w:rFonts w:ascii="Times New Roman" w:eastAsia="Times New Roman" w:hAnsi="Times New Roman" w:cs="Times New Roman"/>
          <w:b/>
          <w:bCs/>
          <w:color w:val="60646C"/>
          <w:sz w:val="28"/>
          <w:szCs w:val="28"/>
          <w:lang w:eastAsia="tr-TR"/>
        </w:rPr>
        <w:t>Somut ilerlemenizi gösterin</w:t>
      </w:r>
    </w:p>
    <w:p w:rsidR="00166F80" w:rsidRPr="00166F80" w:rsidRDefault="00166F80" w:rsidP="00166F80">
      <w:pPr>
        <w:spacing w:after="150" w:line="390" w:lineRule="atLeast"/>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 xml:space="preserve">Yatırımcılar, harika bir fikre sahip olmaktan öte, işletmenizin çekiş gücü ve momentum kazandığını da görmek ister. Somut bir ilerleme göstermek, finansman sağlama şansınızı önemli ölçüde </w:t>
      </w:r>
      <w:proofErr w:type="gramStart"/>
      <w:r w:rsidRPr="00166F80">
        <w:rPr>
          <w:rFonts w:ascii="Times New Roman" w:eastAsia="Times New Roman" w:hAnsi="Times New Roman" w:cs="Times New Roman"/>
          <w:color w:val="60646C"/>
          <w:sz w:val="28"/>
          <w:szCs w:val="28"/>
          <w:lang w:eastAsia="tr-TR"/>
        </w:rPr>
        <w:t>artırabilir.Somut</w:t>
      </w:r>
      <w:proofErr w:type="gramEnd"/>
      <w:r w:rsidRPr="00166F80">
        <w:rPr>
          <w:rFonts w:ascii="Times New Roman" w:eastAsia="Times New Roman" w:hAnsi="Times New Roman" w:cs="Times New Roman"/>
          <w:color w:val="60646C"/>
          <w:sz w:val="28"/>
          <w:szCs w:val="28"/>
          <w:lang w:eastAsia="tr-TR"/>
        </w:rPr>
        <w:t xml:space="preserve"> ilerleme nedir?</w:t>
      </w:r>
    </w:p>
    <w:p w:rsidR="00166F80" w:rsidRPr="00166F80" w:rsidRDefault="00166F80" w:rsidP="00166F80">
      <w:pPr>
        <w:spacing w:after="150" w:line="390" w:lineRule="atLeast"/>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Somut ilerleme, fikrinizin sadece bir hayal olmadığını, gerçek bir işletmeye dönüştüğünü gösteren kanıtlar anlamına gelir.</w:t>
      </w:r>
    </w:p>
    <w:p w:rsidR="00166F80" w:rsidRPr="00166F80" w:rsidRDefault="00166F80" w:rsidP="00166F80">
      <w:pPr>
        <w:numPr>
          <w:ilvl w:val="0"/>
          <w:numId w:val="3"/>
        </w:numPr>
        <w:spacing w:after="0" w:line="240" w:lineRule="auto"/>
        <w:ind w:left="0"/>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Müşteri edinimi: Ürününüze veya hizmetinize ilgi gösteren ve satın alan gerçek insanlara sahip olmak.</w:t>
      </w:r>
    </w:p>
    <w:p w:rsidR="00166F80" w:rsidRPr="00166F80" w:rsidRDefault="00166F80" w:rsidP="00166F80">
      <w:pPr>
        <w:numPr>
          <w:ilvl w:val="0"/>
          <w:numId w:val="3"/>
        </w:numPr>
        <w:spacing w:after="0" w:line="240" w:lineRule="auto"/>
        <w:ind w:left="0"/>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Gelir elde etme: Ürününüze veya hizmetinize karşılık para kazanmak.</w:t>
      </w:r>
    </w:p>
    <w:p w:rsidR="00166F80" w:rsidRPr="00166F80" w:rsidRDefault="00166F80" w:rsidP="00166F80">
      <w:pPr>
        <w:numPr>
          <w:ilvl w:val="0"/>
          <w:numId w:val="3"/>
        </w:numPr>
        <w:spacing w:after="0" w:line="240" w:lineRule="auto"/>
        <w:ind w:left="0"/>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Ortaklıklar kurma: Sektördeki diğer önemli oyuncularla ilişkiler kurmak.</w:t>
      </w:r>
    </w:p>
    <w:p w:rsidR="00166F80" w:rsidRPr="00166F80" w:rsidRDefault="00166F80" w:rsidP="00166F80">
      <w:pPr>
        <w:numPr>
          <w:ilvl w:val="0"/>
          <w:numId w:val="3"/>
        </w:numPr>
        <w:spacing w:after="0" w:line="240" w:lineRule="auto"/>
        <w:ind w:left="0"/>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Ödüller kazanma: İşletmeniz veya ürününüz için tanınma ve övgü kazanmak.</w:t>
      </w:r>
    </w:p>
    <w:p w:rsidR="00166F80" w:rsidRPr="00166F80" w:rsidRDefault="00166F80" w:rsidP="00166F80">
      <w:pPr>
        <w:numPr>
          <w:ilvl w:val="0"/>
          <w:numId w:val="3"/>
        </w:numPr>
        <w:spacing w:after="0" w:line="240" w:lineRule="auto"/>
        <w:ind w:left="0"/>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Medya kapsamı elde etme: İşletmeniz hakkında haberlerde veya diğer yayınlarda yer almak.</w:t>
      </w:r>
    </w:p>
    <w:p w:rsidR="00166F80" w:rsidRPr="00166F80" w:rsidRDefault="00166F80" w:rsidP="00166F80">
      <w:pPr>
        <w:spacing w:after="150" w:line="240" w:lineRule="auto"/>
        <w:jc w:val="both"/>
        <w:textAlignment w:val="baseline"/>
        <w:outlineLvl w:val="2"/>
        <w:rPr>
          <w:rFonts w:ascii="Times New Roman" w:eastAsia="Times New Roman" w:hAnsi="Times New Roman" w:cs="Times New Roman"/>
          <w:b/>
          <w:bCs/>
          <w:color w:val="60646C"/>
          <w:sz w:val="28"/>
          <w:szCs w:val="28"/>
          <w:lang w:eastAsia="tr-TR"/>
        </w:rPr>
      </w:pPr>
      <w:r w:rsidRPr="00166F80">
        <w:rPr>
          <w:rFonts w:ascii="Times New Roman" w:eastAsia="Times New Roman" w:hAnsi="Times New Roman" w:cs="Times New Roman"/>
          <w:b/>
          <w:bCs/>
          <w:color w:val="60646C"/>
          <w:sz w:val="28"/>
          <w:szCs w:val="28"/>
          <w:lang w:eastAsia="tr-TR"/>
        </w:rPr>
        <w:t>Güçlü bir ekip oluşturun</w:t>
      </w:r>
    </w:p>
    <w:p w:rsidR="00166F80" w:rsidRPr="00166F80" w:rsidRDefault="00166F80" w:rsidP="00166F80">
      <w:pPr>
        <w:spacing w:after="150" w:line="390" w:lineRule="atLeast"/>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 xml:space="preserve">Başarılı bir iş kurmak sadece harika bir fikre sahip olmaktan ötedir. Fikrinizi hayata geçirmek için deneyimli, tutkulu ve yetenekli bir ekibe ihtiyacınız vardır. Yatırımcılar bunu bilir ve bu nedenle sık </w:t>
      </w:r>
      <w:proofErr w:type="spellStart"/>
      <w:r w:rsidRPr="00166F80">
        <w:rPr>
          <w:rFonts w:ascii="Times New Roman" w:eastAsia="Times New Roman" w:hAnsi="Times New Roman" w:cs="Times New Roman"/>
          <w:color w:val="60646C"/>
          <w:sz w:val="28"/>
          <w:szCs w:val="28"/>
          <w:lang w:eastAsia="tr-TR"/>
        </w:rPr>
        <w:t>sık</w:t>
      </w:r>
      <w:proofErr w:type="spellEnd"/>
      <w:r w:rsidRPr="00166F80">
        <w:rPr>
          <w:rFonts w:ascii="Times New Roman" w:eastAsia="Times New Roman" w:hAnsi="Times New Roman" w:cs="Times New Roman"/>
          <w:color w:val="60646C"/>
          <w:sz w:val="28"/>
          <w:szCs w:val="28"/>
          <w:lang w:eastAsia="tr-TR"/>
        </w:rPr>
        <w:t xml:space="preserve"> fikirlere yatırım yaptıkları kadar insanlara da yatırım yaptıklarını söylerler.</w:t>
      </w:r>
    </w:p>
    <w:p w:rsidR="00166F80" w:rsidRPr="00166F80" w:rsidRDefault="00166F80" w:rsidP="00166F80">
      <w:pPr>
        <w:spacing w:after="150" w:line="240" w:lineRule="auto"/>
        <w:jc w:val="both"/>
        <w:textAlignment w:val="baseline"/>
        <w:outlineLvl w:val="2"/>
        <w:rPr>
          <w:rFonts w:ascii="Times New Roman" w:eastAsia="Times New Roman" w:hAnsi="Times New Roman" w:cs="Times New Roman"/>
          <w:b/>
          <w:bCs/>
          <w:color w:val="60646C"/>
          <w:sz w:val="28"/>
          <w:szCs w:val="28"/>
          <w:lang w:eastAsia="tr-TR"/>
        </w:rPr>
      </w:pPr>
      <w:r w:rsidRPr="00166F80">
        <w:rPr>
          <w:rFonts w:ascii="Times New Roman" w:eastAsia="Times New Roman" w:hAnsi="Times New Roman" w:cs="Times New Roman"/>
          <w:b/>
          <w:bCs/>
          <w:color w:val="60646C"/>
          <w:sz w:val="28"/>
          <w:szCs w:val="28"/>
          <w:lang w:eastAsia="tr-TR"/>
        </w:rPr>
        <w:t>Ekibi tanıtın</w:t>
      </w:r>
    </w:p>
    <w:p w:rsidR="00166F80" w:rsidRPr="00166F80" w:rsidRDefault="00166F80" w:rsidP="00166F80">
      <w:pPr>
        <w:spacing w:after="150" w:line="390" w:lineRule="atLeast"/>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lastRenderedPageBreak/>
        <w:t>Ekibinizi tanıtın, uzmanlıklarını ve deneyimlerini vurgulayın. Becerilerinin ve geçmişlerinin onları iş planınızı yürütmek için nasıl doğru kişiler haline getirdiğini açıklayın. Güçlü ve çok yönlü bir ekip, yatırımcıların güvenini önemli ölçüde artırabilir.</w:t>
      </w:r>
    </w:p>
    <w:p w:rsidR="00166F80" w:rsidRPr="00166F80" w:rsidRDefault="00166F80" w:rsidP="00166F80">
      <w:pPr>
        <w:spacing w:after="150" w:line="240" w:lineRule="auto"/>
        <w:jc w:val="both"/>
        <w:textAlignment w:val="baseline"/>
        <w:outlineLvl w:val="2"/>
        <w:rPr>
          <w:rFonts w:ascii="Times New Roman" w:eastAsia="Times New Roman" w:hAnsi="Times New Roman" w:cs="Times New Roman"/>
          <w:b/>
          <w:bCs/>
          <w:color w:val="60646C"/>
          <w:sz w:val="28"/>
          <w:szCs w:val="28"/>
          <w:lang w:eastAsia="tr-TR"/>
        </w:rPr>
      </w:pPr>
      <w:r w:rsidRPr="00166F80">
        <w:rPr>
          <w:rFonts w:ascii="Times New Roman" w:eastAsia="Times New Roman" w:hAnsi="Times New Roman" w:cs="Times New Roman"/>
          <w:b/>
          <w:bCs/>
          <w:color w:val="60646C"/>
          <w:sz w:val="28"/>
          <w:szCs w:val="28"/>
          <w:lang w:eastAsia="tr-TR"/>
        </w:rPr>
        <w:t>Ekip eksikliklerini giderin</w:t>
      </w:r>
    </w:p>
    <w:p w:rsidR="00166F80" w:rsidRPr="00166F80" w:rsidRDefault="00166F80" w:rsidP="00166F80">
      <w:pPr>
        <w:spacing w:after="150" w:line="390" w:lineRule="atLeast"/>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Ekibinizde boşluklar varsa bunlar konusunda dürüst olun ve bu boşlukları nasıl doldurmayı planladığınızı açıklayın. Böylece zayıf yönlerinizin farkında olduğunuzu ve ekibinizi güçlendirecek bir stratejiye sahip olduğunuzu ve yatırımcıların güvenini daha da artırdığınızı göstermiş olursunuz.</w:t>
      </w:r>
    </w:p>
    <w:p w:rsidR="00166F80" w:rsidRPr="00166F80" w:rsidRDefault="00166F80" w:rsidP="00166F80">
      <w:pPr>
        <w:spacing w:after="150" w:line="240" w:lineRule="auto"/>
        <w:jc w:val="both"/>
        <w:textAlignment w:val="baseline"/>
        <w:outlineLvl w:val="2"/>
        <w:rPr>
          <w:rFonts w:ascii="Times New Roman" w:eastAsia="Times New Roman" w:hAnsi="Times New Roman" w:cs="Times New Roman"/>
          <w:b/>
          <w:bCs/>
          <w:color w:val="60646C"/>
          <w:sz w:val="28"/>
          <w:szCs w:val="28"/>
          <w:lang w:eastAsia="tr-TR"/>
        </w:rPr>
      </w:pPr>
      <w:r w:rsidRPr="00166F80">
        <w:rPr>
          <w:rFonts w:ascii="Times New Roman" w:eastAsia="Times New Roman" w:hAnsi="Times New Roman" w:cs="Times New Roman"/>
          <w:b/>
          <w:bCs/>
          <w:color w:val="60646C"/>
          <w:sz w:val="28"/>
          <w:szCs w:val="28"/>
          <w:lang w:eastAsia="tr-TR"/>
        </w:rPr>
        <w:t>Sorulara ve itirazlara hazır olun</w:t>
      </w:r>
    </w:p>
    <w:p w:rsidR="00166F80" w:rsidRPr="00166F80" w:rsidRDefault="00166F80" w:rsidP="00166F80">
      <w:pPr>
        <w:spacing w:after="150" w:line="390" w:lineRule="atLeast"/>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Yatırımcıların sorularını ve itirazlarını etkili bir şekilde ele almak, satış konuşmanızın başarısı için olmazsa olmazlar arasında yer alır. Hazırlıklı olarak, dikkatli bir şekilde dinleyerek ve dürüst olarak, yatırımcıların güvenini kazanabilir ve işletmenize yatırım yapma konusunda daha istekli olmalarını sağlayabilirsiniz.</w:t>
      </w:r>
    </w:p>
    <w:p w:rsidR="00166F80" w:rsidRPr="00166F80" w:rsidRDefault="00166F80" w:rsidP="00166F80">
      <w:pPr>
        <w:spacing w:after="150" w:line="240" w:lineRule="auto"/>
        <w:jc w:val="both"/>
        <w:textAlignment w:val="baseline"/>
        <w:outlineLvl w:val="2"/>
        <w:rPr>
          <w:rFonts w:ascii="Times New Roman" w:eastAsia="Times New Roman" w:hAnsi="Times New Roman" w:cs="Times New Roman"/>
          <w:b/>
          <w:bCs/>
          <w:color w:val="60646C"/>
          <w:sz w:val="28"/>
          <w:szCs w:val="28"/>
          <w:lang w:eastAsia="tr-TR"/>
        </w:rPr>
      </w:pPr>
      <w:r w:rsidRPr="00166F80">
        <w:rPr>
          <w:rFonts w:ascii="Times New Roman" w:eastAsia="Times New Roman" w:hAnsi="Times New Roman" w:cs="Times New Roman"/>
          <w:b/>
          <w:bCs/>
          <w:color w:val="60646C"/>
          <w:sz w:val="28"/>
          <w:szCs w:val="28"/>
          <w:lang w:eastAsia="tr-TR"/>
        </w:rPr>
        <w:t>Sıklıkla sorulacak soruları tahmin edin</w:t>
      </w:r>
    </w:p>
    <w:p w:rsidR="00166F80" w:rsidRPr="00166F80" w:rsidRDefault="00166F80" w:rsidP="00166F80">
      <w:pPr>
        <w:spacing w:after="150" w:line="390" w:lineRule="atLeast"/>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Yatırımcıların aklına gelebilecek en yaygın soruları ve endişeleri düşünün ve iyice araştırılmış yanıtlar hazırlayın. Bu hazırlık, iş planınızı iyice düşündüğünüzü ve olası zorlukların üstesinden gelmeye hazır olduğunuzu gösterir.</w:t>
      </w:r>
    </w:p>
    <w:p w:rsidR="00166F80" w:rsidRPr="00166F80" w:rsidRDefault="00166F80" w:rsidP="00166F80">
      <w:pPr>
        <w:spacing w:after="150" w:line="240" w:lineRule="auto"/>
        <w:jc w:val="both"/>
        <w:textAlignment w:val="baseline"/>
        <w:outlineLvl w:val="2"/>
        <w:rPr>
          <w:rFonts w:ascii="Times New Roman" w:eastAsia="Times New Roman" w:hAnsi="Times New Roman" w:cs="Times New Roman"/>
          <w:b/>
          <w:bCs/>
          <w:color w:val="60646C"/>
          <w:sz w:val="28"/>
          <w:szCs w:val="28"/>
          <w:lang w:eastAsia="tr-TR"/>
        </w:rPr>
      </w:pPr>
      <w:r w:rsidRPr="00166F80">
        <w:rPr>
          <w:rFonts w:ascii="Times New Roman" w:eastAsia="Times New Roman" w:hAnsi="Times New Roman" w:cs="Times New Roman"/>
          <w:b/>
          <w:bCs/>
          <w:color w:val="60646C"/>
          <w:sz w:val="28"/>
          <w:szCs w:val="28"/>
          <w:lang w:eastAsia="tr-TR"/>
        </w:rPr>
        <w:t>Sakin ve kendinizden emin olun</w:t>
      </w:r>
    </w:p>
    <w:p w:rsidR="00166F80" w:rsidRPr="00166F80" w:rsidRDefault="00166F80" w:rsidP="00166F80">
      <w:pPr>
        <w:spacing w:after="150" w:line="390" w:lineRule="atLeast"/>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Soru-cevap oturumu sırasında zor sorularla karşılaşsanız bile sakin ve kendinizden emin olun. Sakin bir tavır, yatırımcıların da çok değer verdiği profesyonelliği ve baskıyla başa çıkma yeteneğini gösterir.</w:t>
      </w:r>
    </w:p>
    <w:p w:rsidR="00166F80" w:rsidRPr="00166F80" w:rsidRDefault="00166F80" w:rsidP="00166F80">
      <w:pPr>
        <w:spacing w:after="150" w:line="390" w:lineRule="atLeast"/>
        <w:jc w:val="both"/>
        <w:textAlignment w:val="baseline"/>
        <w:rPr>
          <w:rFonts w:ascii="Times New Roman" w:eastAsia="Times New Roman" w:hAnsi="Times New Roman" w:cs="Times New Roman"/>
          <w:color w:val="60646C"/>
          <w:sz w:val="28"/>
          <w:szCs w:val="28"/>
          <w:lang w:eastAsia="tr-TR"/>
        </w:rPr>
      </w:pPr>
      <w:r w:rsidRPr="00166F80">
        <w:rPr>
          <w:rFonts w:ascii="Times New Roman" w:eastAsia="Times New Roman" w:hAnsi="Times New Roman" w:cs="Times New Roman"/>
          <w:color w:val="60646C"/>
          <w:sz w:val="28"/>
          <w:szCs w:val="28"/>
          <w:lang w:eastAsia="tr-TR"/>
        </w:rPr>
        <w:t>Unutmayın, yatırımcılar sadece bir fikre değil, aynı zamanda o fikri hayata geçirebilecek doğru ekibe ve sağlam bir plana da yatırım yaparlar. Onlara işinizin potansiyelini ve güvenilirliğini gösterin. Bahsettiğimiz altın kuralları izleyerek yatırımcıları etkileyebilir ve işletmenizin finansman ihtiyaçlarını karşılama şansınızı önemli ölçüde artırabilirsiniz.</w:t>
      </w:r>
    </w:p>
    <w:p w:rsidR="000131F9" w:rsidRPr="00166F80" w:rsidRDefault="00166F80" w:rsidP="00166F80">
      <w:pPr>
        <w:jc w:val="both"/>
        <w:rPr>
          <w:rFonts w:ascii="Times New Roman" w:hAnsi="Times New Roman" w:cs="Times New Roman"/>
          <w:sz w:val="28"/>
          <w:szCs w:val="28"/>
        </w:rPr>
      </w:pPr>
    </w:p>
    <w:sectPr w:rsidR="000131F9" w:rsidRPr="00166F80" w:rsidSect="00776D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16577"/>
    <w:multiLevelType w:val="multilevel"/>
    <w:tmpl w:val="059C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9048C1"/>
    <w:multiLevelType w:val="multilevel"/>
    <w:tmpl w:val="BAC2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E529EF"/>
    <w:multiLevelType w:val="multilevel"/>
    <w:tmpl w:val="F3CC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6F80"/>
    <w:rsid w:val="00166F80"/>
    <w:rsid w:val="00776D15"/>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D15"/>
  </w:style>
  <w:style w:type="paragraph" w:styleId="Balk1">
    <w:name w:val="heading 1"/>
    <w:basedOn w:val="Normal"/>
    <w:link w:val="Balk1Char"/>
    <w:uiPriority w:val="9"/>
    <w:qFormat/>
    <w:rsid w:val="00166F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166F8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166F8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66F8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166F8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166F8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166F80"/>
    <w:rPr>
      <w:color w:val="0000FF"/>
      <w:u w:val="single"/>
    </w:rPr>
  </w:style>
  <w:style w:type="paragraph" w:styleId="NormalWeb">
    <w:name w:val="Normal (Web)"/>
    <w:basedOn w:val="Normal"/>
    <w:uiPriority w:val="99"/>
    <w:semiHidden/>
    <w:unhideWhenUsed/>
    <w:rsid w:val="00166F8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66F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6F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223423">
      <w:bodyDiv w:val="1"/>
      <w:marLeft w:val="0"/>
      <w:marRight w:val="0"/>
      <w:marTop w:val="0"/>
      <w:marBottom w:val="0"/>
      <w:divBdr>
        <w:top w:val="none" w:sz="0" w:space="0" w:color="auto"/>
        <w:left w:val="none" w:sz="0" w:space="0" w:color="auto"/>
        <w:bottom w:val="none" w:sz="0" w:space="0" w:color="auto"/>
        <w:right w:val="none" w:sz="0" w:space="0" w:color="auto"/>
      </w:divBdr>
      <w:divsChild>
        <w:div w:id="1035429732">
          <w:marLeft w:val="-225"/>
          <w:marRight w:val="-225"/>
          <w:marTop w:val="0"/>
          <w:marBottom w:val="0"/>
          <w:divBdr>
            <w:top w:val="none" w:sz="0" w:space="0" w:color="auto"/>
            <w:left w:val="none" w:sz="0" w:space="0" w:color="auto"/>
            <w:bottom w:val="none" w:sz="0" w:space="0" w:color="auto"/>
            <w:right w:val="none" w:sz="0" w:space="0" w:color="auto"/>
          </w:divBdr>
          <w:divsChild>
            <w:div w:id="144513457">
              <w:marLeft w:val="0"/>
              <w:marRight w:val="0"/>
              <w:marTop w:val="0"/>
              <w:marBottom w:val="0"/>
              <w:divBdr>
                <w:top w:val="none" w:sz="0" w:space="0" w:color="auto"/>
                <w:left w:val="none" w:sz="0" w:space="0" w:color="auto"/>
                <w:bottom w:val="none" w:sz="0" w:space="0" w:color="auto"/>
                <w:right w:val="none" w:sz="0" w:space="0" w:color="auto"/>
              </w:divBdr>
            </w:div>
          </w:divsChild>
        </w:div>
        <w:div w:id="534464734">
          <w:marLeft w:val="0"/>
          <w:marRight w:val="0"/>
          <w:marTop w:val="0"/>
          <w:marBottom w:val="0"/>
          <w:divBdr>
            <w:top w:val="none" w:sz="0" w:space="0" w:color="auto"/>
            <w:left w:val="none" w:sz="0" w:space="0" w:color="auto"/>
            <w:bottom w:val="none" w:sz="0" w:space="0" w:color="auto"/>
            <w:right w:val="none" w:sz="0" w:space="0" w:color="auto"/>
          </w:divBdr>
        </w:div>
        <w:div w:id="1008945156">
          <w:marLeft w:val="0"/>
          <w:marRight w:val="0"/>
          <w:marTop w:val="0"/>
          <w:marBottom w:val="225"/>
          <w:divBdr>
            <w:top w:val="none" w:sz="0" w:space="11" w:color="auto"/>
            <w:left w:val="none" w:sz="0" w:space="0" w:color="auto"/>
            <w:bottom w:val="single" w:sz="6" w:space="11" w:color="C4C4C4"/>
            <w:right w:val="none" w:sz="0" w:space="0" w:color="auto"/>
          </w:divBdr>
          <w:divsChild>
            <w:div w:id="123275658">
              <w:marLeft w:val="0"/>
              <w:marRight w:val="0"/>
              <w:marTop w:val="90"/>
              <w:marBottom w:val="0"/>
              <w:divBdr>
                <w:top w:val="none" w:sz="0" w:space="0" w:color="auto"/>
                <w:left w:val="none" w:sz="0" w:space="0" w:color="auto"/>
                <w:bottom w:val="none" w:sz="0" w:space="0" w:color="auto"/>
                <w:right w:val="none" w:sz="0" w:space="0" w:color="auto"/>
              </w:divBdr>
            </w:div>
            <w:div w:id="228687251">
              <w:marLeft w:val="210"/>
              <w:marRight w:val="0"/>
              <w:marTop w:val="0"/>
              <w:marBottom w:val="0"/>
              <w:divBdr>
                <w:top w:val="single" w:sz="6" w:space="6" w:color="60646C"/>
                <w:left w:val="single" w:sz="6" w:space="0" w:color="60646C"/>
                <w:bottom w:val="single" w:sz="6" w:space="5" w:color="60646C"/>
                <w:right w:val="single" w:sz="6" w:space="0" w:color="60646C"/>
              </w:divBdr>
            </w:div>
            <w:div w:id="355817423">
              <w:marLeft w:val="0"/>
              <w:marRight w:val="0"/>
              <w:marTop w:val="90"/>
              <w:marBottom w:val="0"/>
              <w:divBdr>
                <w:top w:val="none" w:sz="0" w:space="0" w:color="auto"/>
                <w:left w:val="none" w:sz="0" w:space="0" w:color="auto"/>
                <w:bottom w:val="none" w:sz="0" w:space="0" w:color="auto"/>
                <w:right w:val="none" w:sz="0" w:space="0" w:color="auto"/>
              </w:divBdr>
            </w:div>
          </w:divsChild>
        </w:div>
        <w:div w:id="378748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4959</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2024-08-15T10:41:00Z</dcterms:created>
  <dcterms:modified xsi:type="dcterms:W3CDTF">2024-08-15T10:42:00Z</dcterms:modified>
</cp:coreProperties>
</file>