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EA0" w:rsidRPr="00374EA0" w:rsidRDefault="00374EA0" w:rsidP="00374EA0">
      <w:pPr>
        <w:pStyle w:val="divbold"/>
        <w:spacing w:before="300" w:beforeAutospacing="0" w:after="300" w:afterAutospacing="0"/>
        <w:ind w:left="300" w:right="300"/>
        <w:rPr>
          <w:b/>
          <w:bCs/>
          <w:color w:val="000000"/>
          <w:sz w:val="28"/>
          <w:szCs w:val="28"/>
        </w:rPr>
      </w:pPr>
      <w:r w:rsidRPr="00374EA0">
        <w:rPr>
          <w:b/>
          <w:bCs/>
          <w:color w:val="000000"/>
          <w:sz w:val="28"/>
          <w:szCs w:val="28"/>
        </w:rPr>
        <w:t>Tarım arazilerinin miras yoluyla bölünmesi kanunu</w:t>
      </w:r>
    </w:p>
    <w:p w:rsidR="00374EA0" w:rsidRPr="00374EA0" w:rsidRDefault="00374EA0" w:rsidP="00374EA0">
      <w:pPr>
        <w:pStyle w:val="NormalWeb"/>
        <w:jc w:val="both"/>
        <w:rPr>
          <w:color w:val="000000"/>
          <w:sz w:val="28"/>
          <w:szCs w:val="28"/>
        </w:rPr>
      </w:pPr>
      <w:r w:rsidRPr="00374EA0">
        <w:rPr>
          <w:color w:val="000000"/>
          <w:sz w:val="28"/>
          <w:szCs w:val="28"/>
        </w:rPr>
        <w:t xml:space="preserve">Yeni Miras kanununa göre tarım arazilerinin miras yoluyla bölünmesi ve tarım arazilerinin miras yoluyla intikal işlemleri miras bırakanın ölüm tarihine göre farklılık göstermektedir. Miras bırakan yani muris 15 Mayıs 2014 tarihinden önce ölmüşse mirasın paylaşımı eski mevzuata göre olmakta yani tarımsal araziler istenirse </w:t>
      </w:r>
      <w:proofErr w:type="spellStart"/>
      <w:r w:rsidRPr="00374EA0">
        <w:rPr>
          <w:color w:val="000000"/>
          <w:sz w:val="28"/>
          <w:szCs w:val="28"/>
        </w:rPr>
        <w:t>mirascı</w:t>
      </w:r>
      <w:proofErr w:type="spellEnd"/>
      <w:r w:rsidRPr="00374EA0">
        <w:rPr>
          <w:color w:val="000000"/>
          <w:sz w:val="28"/>
          <w:szCs w:val="28"/>
        </w:rPr>
        <w:t xml:space="preserve"> sayısı kadar hisselere bölünmekte ve hisseli tapu çıkarılabilmekte, </w:t>
      </w:r>
      <w:proofErr w:type="gramStart"/>
      <w:r w:rsidRPr="00374EA0">
        <w:rPr>
          <w:color w:val="000000"/>
          <w:sz w:val="28"/>
          <w:szCs w:val="28"/>
        </w:rPr>
        <w:t>yada</w:t>
      </w:r>
      <w:proofErr w:type="gramEnd"/>
      <w:r w:rsidRPr="00374EA0">
        <w:rPr>
          <w:color w:val="000000"/>
          <w:sz w:val="28"/>
          <w:szCs w:val="28"/>
        </w:rPr>
        <w:t xml:space="preserve"> arazilerin satış işlemi yapılacaksa arazilerin büyüklüklerine bakılmadan hissedarlar birbirlerine yada bir başkasına satış yapabilmektedir.</w:t>
      </w:r>
    </w:p>
    <w:p w:rsidR="003B4FC5" w:rsidRDefault="00374EA0" w:rsidP="00374EA0">
      <w:pPr>
        <w:pStyle w:val="NormalWeb"/>
        <w:jc w:val="both"/>
        <w:rPr>
          <w:color w:val="000000"/>
          <w:sz w:val="28"/>
          <w:szCs w:val="28"/>
        </w:rPr>
      </w:pPr>
      <w:r w:rsidRPr="00374EA0">
        <w:rPr>
          <w:color w:val="000000"/>
          <w:sz w:val="28"/>
          <w:szCs w:val="28"/>
        </w:rPr>
        <w:t xml:space="preserve">Eğer Miras bırakan yani muris 15 Mayıs 2014 tarihinden sonra ölmüşse o zaman arazilerin satışı </w:t>
      </w:r>
      <w:proofErr w:type="gramStart"/>
      <w:r w:rsidRPr="00374EA0">
        <w:rPr>
          <w:color w:val="000000"/>
          <w:sz w:val="28"/>
          <w:szCs w:val="28"/>
        </w:rPr>
        <w:t>yada</w:t>
      </w:r>
      <w:proofErr w:type="gramEnd"/>
      <w:r w:rsidRPr="00374EA0">
        <w:rPr>
          <w:color w:val="000000"/>
          <w:sz w:val="28"/>
          <w:szCs w:val="28"/>
        </w:rPr>
        <w:t xml:space="preserve"> </w:t>
      </w:r>
      <w:proofErr w:type="spellStart"/>
      <w:r w:rsidRPr="00374EA0">
        <w:rPr>
          <w:color w:val="000000"/>
          <w:sz w:val="28"/>
          <w:szCs w:val="28"/>
        </w:rPr>
        <w:t>mirascıların</w:t>
      </w:r>
      <w:proofErr w:type="spellEnd"/>
      <w:r w:rsidRPr="00374EA0">
        <w:rPr>
          <w:color w:val="000000"/>
          <w:sz w:val="28"/>
          <w:szCs w:val="28"/>
        </w:rPr>
        <w:t xml:space="preserve"> arazileri kendi aralarında paylaşmaları belli şartlara bağlıdır. Eğer </w:t>
      </w:r>
      <w:proofErr w:type="spellStart"/>
      <w:r w:rsidRPr="00374EA0">
        <w:rPr>
          <w:color w:val="000000"/>
          <w:sz w:val="28"/>
          <w:szCs w:val="28"/>
        </w:rPr>
        <w:t>mirascılar</w:t>
      </w:r>
      <w:proofErr w:type="spellEnd"/>
      <w:r w:rsidRPr="00374EA0">
        <w:rPr>
          <w:color w:val="000000"/>
          <w:sz w:val="28"/>
          <w:szCs w:val="28"/>
        </w:rPr>
        <w:t xml:space="preserve"> mirasa konu arazileri satmak isterlerse ekonomik bütünlüğü olan arazilerin hepsini aynı anda satmalıdırlar.</w:t>
      </w:r>
      <w:r w:rsidR="003B4FC5">
        <w:rPr>
          <w:color w:val="000000"/>
          <w:sz w:val="28"/>
          <w:szCs w:val="28"/>
        </w:rPr>
        <w:t xml:space="preserve"> </w:t>
      </w:r>
      <w:r w:rsidRPr="00374EA0">
        <w:rPr>
          <w:color w:val="000000"/>
          <w:sz w:val="28"/>
          <w:szCs w:val="28"/>
        </w:rPr>
        <w:t xml:space="preserve">Elbirliği halinde mülkiyet olan parsellerde </w:t>
      </w:r>
      <w:proofErr w:type="spellStart"/>
      <w:r w:rsidRPr="00374EA0">
        <w:rPr>
          <w:color w:val="000000"/>
          <w:sz w:val="28"/>
          <w:szCs w:val="28"/>
        </w:rPr>
        <w:t>iştirakciler</w:t>
      </w:r>
      <w:proofErr w:type="spellEnd"/>
      <w:r w:rsidRPr="00374EA0">
        <w:rPr>
          <w:color w:val="000000"/>
          <w:sz w:val="28"/>
          <w:szCs w:val="28"/>
        </w:rPr>
        <w:t xml:space="preserve"> hisselerini birbirlerine devredebilirler.</w:t>
      </w:r>
      <w:r w:rsidR="003B4FC5">
        <w:rPr>
          <w:color w:val="000000"/>
          <w:sz w:val="28"/>
          <w:szCs w:val="28"/>
        </w:rPr>
        <w:t xml:space="preserve"> </w:t>
      </w:r>
    </w:p>
    <w:p w:rsidR="003B4FC5" w:rsidRDefault="00374EA0" w:rsidP="00374EA0">
      <w:pPr>
        <w:pStyle w:val="NormalWeb"/>
        <w:jc w:val="both"/>
        <w:rPr>
          <w:color w:val="000000"/>
          <w:sz w:val="28"/>
          <w:szCs w:val="28"/>
        </w:rPr>
      </w:pPr>
      <w:r w:rsidRPr="00374EA0">
        <w:rPr>
          <w:color w:val="000000"/>
          <w:sz w:val="28"/>
          <w:szCs w:val="28"/>
        </w:rPr>
        <w:t xml:space="preserve">Ancak parseldeki </w:t>
      </w:r>
      <w:proofErr w:type="spellStart"/>
      <w:r w:rsidRPr="00374EA0">
        <w:rPr>
          <w:color w:val="000000"/>
          <w:sz w:val="28"/>
          <w:szCs w:val="28"/>
        </w:rPr>
        <w:t>iştirakciler</w:t>
      </w:r>
      <w:proofErr w:type="spellEnd"/>
      <w:r w:rsidRPr="00374EA0">
        <w:rPr>
          <w:color w:val="000000"/>
          <w:sz w:val="28"/>
          <w:szCs w:val="28"/>
        </w:rPr>
        <w:t xml:space="preserve"> hisselerini birbirlerine devrederken ekonomik bütünlüğü olan parsellerde bütün </w:t>
      </w:r>
      <w:proofErr w:type="spellStart"/>
      <w:r w:rsidRPr="00374EA0">
        <w:rPr>
          <w:color w:val="000000"/>
          <w:sz w:val="28"/>
          <w:szCs w:val="28"/>
        </w:rPr>
        <w:t>iştiracikler</w:t>
      </w:r>
      <w:proofErr w:type="spellEnd"/>
      <w:r w:rsidRPr="00374EA0">
        <w:rPr>
          <w:color w:val="000000"/>
          <w:sz w:val="28"/>
          <w:szCs w:val="28"/>
        </w:rPr>
        <w:t xml:space="preserve"> farklı parsellerdeki hisselerini her parselde farklı bir hissedara devredemezler.</w:t>
      </w:r>
      <w:r w:rsidR="003B4FC5">
        <w:rPr>
          <w:color w:val="000000"/>
          <w:sz w:val="28"/>
          <w:szCs w:val="28"/>
        </w:rPr>
        <w:t xml:space="preserve"> </w:t>
      </w:r>
      <w:proofErr w:type="spellStart"/>
      <w:r w:rsidRPr="00374EA0">
        <w:rPr>
          <w:color w:val="000000"/>
          <w:sz w:val="28"/>
          <w:szCs w:val="28"/>
        </w:rPr>
        <w:t>Mirascılar</w:t>
      </w:r>
      <w:proofErr w:type="spellEnd"/>
      <w:r w:rsidRPr="00374EA0">
        <w:rPr>
          <w:color w:val="000000"/>
          <w:sz w:val="28"/>
          <w:szCs w:val="28"/>
        </w:rPr>
        <w:t xml:space="preserve"> parselleri kendi aralarında paylaşmak isterler ise ekonomik bütünlüğü olmayan arazileri istedikleri gibi parsel </w:t>
      </w:r>
      <w:proofErr w:type="spellStart"/>
      <w:r w:rsidRPr="00374EA0">
        <w:rPr>
          <w:color w:val="000000"/>
          <w:sz w:val="28"/>
          <w:szCs w:val="28"/>
        </w:rPr>
        <w:t>parsel</w:t>
      </w:r>
      <w:proofErr w:type="spellEnd"/>
      <w:r w:rsidRPr="00374EA0">
        <w:rPr>
          <w:color w:val="000000"/>
          <w:sz w:val="28"/>
          <w:szCs w:val="28"/>
        </w:rPr>
        <w:t xml:space="preserve"> paylaşabilirler. </w:t>
      </w:r>
    </w:p>
    <w:p w:rsidR="00374EA0" w:rsidRPr="00374EA0" w:rsidRDefault="00374EA0" w:rsidP="00374EA0">
      <w:pPr>
        <w:pStyle w:val="NormalWeb"/>
        <w:jc w:val="both"/>
        <w:rPr>
          <w:color w:val="000000"/>
          <w:sz w:val="28"/>
          <w:szCs w:val="28"/>
        </w:rPr>
      </w:pPr>
      <w:r w:rsidRPr="00374EA0">
        <w:rPr>
          <w:color w:val="000000"/>
          <w:sz w:val="28"/>
          <w:szCs w:val="28"/>
        </w:rPr>
        <w:t xml:space="preserve">Ancak ekonomik bütünlüğü olan arazilerin paylaşımında arazilerin bulunduğu ilçedeki yeter gelir arazi büyüklüğü baz alınarak ekonomik bütünlüğü olan arazilerin ya bir </w:t>
      </w:r>
      <w:proofErr w:type="spellStart"/>
      <w:r w:rsidRPr="00374EA0">
        <w:rPr>
          <w:color w:val="000000"/>
          <w:sz w:val="28"/>
          <w:szCs w:val="28"/>
        </w:rPr>
        <w:t>mirascıya</w:t>
      </w:r>
      <w:proofErr w:type="spellEnd"/>
      <w:r w:rsidRPr="00374EA0">
        <w:rPr>
          <w:color w:val="000000"/>
          <w:sz w:val="28"/>
          <w:szCs w:val="28"/>
        </w:rPr>
        <w:t xml:space="preserve"> yada yeter gelir arazi büyüklüğünün katları olarak şekilde birden fazla </w:t>
      </w:r>
      <w:proofErr w:type="spellStart"/>
      <w:r w:rsidRPr="00374EA0">
        <w:rPr>
          <w:color w:val="000000"/>
          <w:sz w:val="28"/>
          <w:szCs w:val="28"/>
        </w:rPr>
        <w:t>mirascıya</w:t>
      </w:r>
      <w:proofErr w:type="spellEnd"/>
      <w:r w:rsidRPr="00374EA0">
        <w:rPr>
          <w:color w:val="000000"/>
          <w:sz w:val="28"/>
          <w:szCs w:val="28"/>
        </w:rPr>
        <w:t xml:space="preserve"> devri yapılmalıdır.</w:t>
      </w:r>
    </w:p>
    <w:p w:rsidR="000131F9" w:rsidRPr="00374EA0" w:rsidRDefault="003B4FC5">
      <w:pPr>
        <w:rPr>
          <w:rFonts w:ascii="Times New Roman" w:hAnsi="Times New Roman" w:cs="Times New Roman"/>
          <w:sz w:val="28"/>
          <w:szCs w:val="28"/>
        </w:rPr>
      </w:pPr>
    </w:p>
    <w:sectPr w:rsidR="000131F9" w:rsidRPr="00374EA0" w:rsidSect="000944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4EA0"/>
    <w:rsid w:val="000944C8"/>
    <w:rsid w:val="00374EA0"/>
    <w:rsid w:val="003B4FC5"/>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4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vbold">
    <w:name w:val="divbold"/>
    <w:basedOn w:val="Normal"/>
    <w:rsid w:val="00374E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74EA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120026949">
      <w:bodyDiv w:val="1"/>
      <w:marLeft w:val="0"/>
      <w:marRight w:val="0"/>
      <w:marTop w:val="0"/>
      <w:marBottom w:val="0"/>
      <w:divBdr>
        <w:top w:val="none" w:sz="0" w:space="0" w:color="auto"/>
        <w:left w:val="none" w:sz="0" w:space="0" w:color="auto"/>
        <w:bottom w:val="none" w:sz="0" w:space="0" w:color="auto"/>
        <w:right w:val="none" w:sz="0" w:space="0" w:color="auto"/>
      </w:divBdr>
      <w:divsChild>
        <w:div w:id="1570925799">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2024-08-14T07:54:00Z</dcterms:created>
  <dcterms:modified xsi:type="dcterms:W3CDTF">2024-08-14T07:54:00Z</dcterms:modified>
</cp:coreProperties>
</file>