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B7" w:rsidRPr="004140B7" w:rsidRDefault="004140B7" w:rsidP="004140B7">
      <w:pPr>
        <w:pStyle w:val="AralkYok"/>
        <w:rPr>
          <w:color w:val="494949"/>
          <w:sz w:val="24"/>
          <w:szCs w:val="24"/>
          <w:lang w:eastAsia="tr-TR"/>
        </w:rPr>
      </w:pPr>
      <w:r w:rsidRPr="004140B7">
        <w:rPr>
          <w:kern w:val="36"/>
          <w:sz w:val="24"/>
          <w:szCs w:val="24"/>
          <w:lang w:eastAsia="tr-TR"/>
        </w:rPr>
        <w:t xml:space="preserve">S.S. Valide Kadın Girişimi Üretim ve İşletme </w:t>
      </w:r>
      <w:proofErr w:type="spellStart"/>
      <w:r w:rsidRPr="004140B7">
        <w:rPr>
          <w:kern w:val="36"/>
          <w:sz w:val="24"/>
          <w:szCs w:val="24"/>
          <w:lang w:eastAsia="tr-TR"/>
        </w:rPr>
        <w:t>Koop</w:t>
      </w:r>
      <w:proofErr w:type="spellEnd"/>
      <w:r w:rsidRPr="004140B7">
        <w:rPr>
          <w:kern w:val="36"/>
          <w:sz w:val="24"/>
          <w:szCs w:val="24"/>
          <w:lang w:eastAsia="tr-TR"/>
        </w:rPr>
        <w:t xml:space="preserve">. Hibe Desteği </w:t>
      </w:r>
      <w:proofErr w:type="spellStart"/>
      <w:r w:rsidRPr="004140B7">
        <w:rPr>
          <w:kern w:val="36"/>
          <w:sz w:val="24"/>
          <w:szCs w:val="24"/>
          <w:lang w:eastAsia="tr-TR"/>
        </w:rPr>
        <w:t>Hk</w:t>
      </w:r>
      <w:proofErr w:type="spellEnd"/>
      <w:r w:rsidRPr="004140B7">
        <w:rPr>
          <w:kern w:val="36"/>
          <w:sz w:val="24"/>
          <w:szCs w:val="24"/>
          <w:lang w:eastAsia="tr-TR"/>
        </w:rPr>
        <w:t>.</w:t>
      </w:r>
      <w:r w:rsidRPr="004140B7">
        <w:rPr>
          <w:color w:val="494949"/>
          <w:sz w:val="24"/>
          <w:szCs w:val="24"/>
          <w:lang w:eastAsia="tr-TR"/>
        </w:rPr>
        <w:t>  </w:t>
      </w:r>
    </w:p>
    <w:p w:rsidR="004140B7" w:rsidRPr="004140B7" w:rsidRDefault="004140B7" w:rsidP="004140B7">
      <w:pPr>
        <w:pStyle w:val="AralkYok"/>
        <w:rPr>
          <w:kern w:val="36"/>
          <w:lang w:eastAsia="tr-TR"/>
        </w:rPr>
      </w:pPr>
    </w:p>
    <w:p w:rsidR="004140B7" w:rsidRPr="004140B7" w:rsidRDefault="004140B7" w:rsidP="004140B7">
      <w:pPr>
        <w:shd w:val="clear" w:color="auto" w:fill="EEEEEE"/>
        <w:spacing w:after="0" w:line="240" w:lineRule="auto"/>
        <w:rPr>
          <w:rFonts w:ascii="Arial" w:eastAsia="Times New Roman" w:hAnsi="Arial" w:cs="Arial"/>
          <w:b/>
          <w:bCs/>
          <w:color w:val="494949"/>
          <w:sz w:val="20"/>
          <w:szCs w:val="20"/>
          <w:lang w:eastAsia="tr-TR"/>
        </w:rPr>
      </w:pPr>
      <w:r w:rsidRPr="004140B7">
        <w:rPr>
          <w:rFonts w:ascii="Arial" w:eastAsia="Times New Roman" w:hAnsi="Arial" w:cs="Arial"/>
          <w:b/>
          <w:bCs/>
          <w:color w:val="494949"/>
          <w:sz w:val="20"/>
          <w:szCs w:val="20"/>
          <w:lang w:eastAsia="tr-TR"/>
        </w:rPr>
        <w:t>Sayı: </w:t>
      </w:r>
      <w:proofErr w:type="gramStart"/>
      <w:r w:rsidRPr="004140B7">
        <w:rPr>
          <w:rFonts w:ascii="Arial" w:eastAsia="Times New Roman" w:hAnsi="Arial" w:cs="Arial"/>
          <w:color w:val="494949"/>
          <w:sz w:val="20"/>
          <w:szCs w:val="20"/>
          <w:lang w:eastAsia="tr-TR"/>
        </w:rPr>
        <w:t>60938891</w:t>
      </w:r>
      <w:proofErr w:type="gramEnd"/>
      <w:r w:rsidRPr="004140B7">
        <w:rPr>
          <w:rFonts w:ascii="Arial" w:eastAsia="Times New Roman" w:hAnsi="Arial" w:cs="Arial"/>
          <w:color w:val="494949"/>
          <w:sz w:val="20"/>
          <w:szCs w:val="20"/>
          <w:lang w:eastAsia="tr-TR"/>
        </w:rPr>
        <w:t>-125[KVK:2022]-58797</w:t>
      </w:r>
    </w:p>
    <w:p w:rsidR="004140B7" w:rsidRDefault="004140B7" w:rsidP="004140B7">
      <w:pPr>
        <w:shd w:val="clear" w:color="auto" w:fill="EEEEEE"/>
        <w:spacing w:after="0" w:line="240" w:lineRule="auto"/>
        <w:rPr>
          <w:rFonts w:ascii="Arial" w:eastAsia="Times New Roman" w:hAnsi="Arial" w:cs="Arial"/>
          <w:color w:val="494949"/>
          <w:sz w:val="20"/>
          <w:lang w:eastAsia="tr-TR"/>
        </w:rPr>
      </w:pPr>
      <w:r w:rsidRPr="004140B7">
        <w:rPr>
          <w:rFonts w:ascii="Arial" w:eastAsia="Times New Roman" w:hAnsi="Arial" w:cs="Arial"/>
          <w:b/>
          <w:bCs/>
          <w:color w:val="494949"/>
          <w:sz w:val="20"/>
          <w:szCs w:val="20"/>
          <w:lang w:eastAsia="tr-TR"/>
        </w:rPr>
        <w:t>Tarih: </w:t>
      </w:r>
      <w:proofErr w:type="gramStart"/>
      <w:r w:rsidRPr="004140B7">
        <w:rPr>
          <w:rFonts w:ascii="Arial" w:eastAsia="Times New Roman" w:hAnsi="Arial" w:cs="Arial"/>
          <w:color w:val="494949"/>
          <w:sz w:val="20"/>
          <w:lang w:eastAsia="tr-TR"/>
        </w:rPr>
        <w:t>19/12/2022</w:t>
      </w:r>
      <w:proofErr w:type="gramEnd"/>
    </w:p>
    <w:p w:rsidR="004140B7" w:rsidRDefault="004140B7" w:rsidP="004140B7">
      <w:pPr>
        <w:shd w:val="clear" w:color="auto" w:fill="EEEEEE"/>
        <w:spacing w:after="0" w:line="240" w:lineRule="auto"/>
        <w:rPr>
          <w:rFonts w:ascii="Arial" w:eastAsia="Times New Roman" w:hAnsi="Arial" w:cs="Arial"/>
          <w:color w:val="494949"/>
          <w:sz w:val="20"/>
          <w:lang w:eastAsia="tr-TR"/>
        </w:rPr>
      </w:pPr>
    </w:p>
    <w:p w:rsidR="004140B7" w:rsidRPr="004140B7" w:rsidRDefault="004140B7" w:rsidP="004140B7">
      <w:pPr>
        <w:shd w:val="clear" w:color="auto" w:fill="EEEEEE"/>
        <w:spacing w:after="0" w:line="240" w:lineRule="auto"/>
        <w:rPr>
          <w:rFonts w:ascii="Arial" w:eastAsia="Times New Roman" w:hAnsi="Arial" w:cs="Arial"/>
          <w:b/>
          <w:bCs/>
          <w:color w:val="494949"/>
          <w:sz w:val="20"/>
          <w:szCs w:val="20"/>
          <w:lang w:eastAsia="tr-TR"/>
        </w:rPr>
      </w:pPr>
    </w:p>
    <w:tbl>
      <w:tblPr>
        <w:tblW w:w="5000" w:type="pct"/>
        <w:tblCellMar>
          <w:left w:w="0" w:type="dxa"/>
          <w:right w:w="0" w:type="dxa"/>
        </w:tblCellMar>
        <w:tblLook w:val="04A0"/>
      </w:tblPr>
      <w:tblGrid>
        <w:gridCol w:w="1665"/>
        <w:gridCol w:w="5701"/>
        <w:gridCol w:w="1706"/>
      </w:tblGrid>
      <w:tr w:rsidR="004140B7" w:rsidRPr="004140B7" w:rsidTr="004140B7">
        <w:tc>
          <w:tcPr>
            <w:tcW w:w="918" w:type="pct"/>
            <w:tcBorders>
              <w:top w:val="nil"/>
              <w:left w:val="nil"/>
              <w:bottom w:val="nil"/>
              <w:right w:val="nil"/>
            </w:tcBorders>
            <w:shd w:val="clear" w:color="auto" w:fill="auto"/>
            <w:hideMark/>
          </w:tcPr>
          <w:p w:rsidR="004140B7" w:rsidRPr="004140B7" w:rsidRDefault="004140B7" w:rsidP="004140B7">
            <w:pPr>
              <w:spacing w:after="0" w:line="240" w:lineRule="auto"/>
              <w:rPr>
                <w:rFonts w:ascii="Times New Roman" w:eastAsia="Times New Roman" w:hAnsi="Times New Roman" w:cs="Times New Roman"/>
                <w:sz w:val="24"/>
                <w:szCs w:val="24"/>
                <w:lang w:eastAsia="tr-TR"/>
              </w:rPr>
            </w:pPr>
          </w:p>
        </w:tc>
        <w:tc>
          <w:tcPr>
            <w:tcW w:w="3142" w:type="pct"/>
            <w:tcBorders>
              <w:top w:val="nil"/>
              <w:left w:val="nil"/>
              <w:bottom w:val="nil"/>
              <w:right w:val="nil"/>
            </w:tcBorders>
            <w:shd w:val="clear" w:color="auto" w:fill="auto"/>
            <w:vAlign w:val="bottom"/>
            <w:hideMark/>
          </w:tcPr>
          <w:p w:rsidR="004140B7" w:rsidRPr="004140B7" w:rsidRDefault="004140B7" w:rsidP="004140B7">
            <w:pPr>
              <w:spacing w:after="150" w:line="240" w:lineRule="auto"/>
              <w:jc w:val="center"/>
              <w:rPr>
                <w:rFonts w:ascii="Times New Roman" w:eastAsia="Times New Roman" w:hAnsi="Times New Roman" w:cs="Times New Roman"/>
                <w:sz w:val="24"/>
                <w:szCs w:val="24"/>
                <w:lang w:eastAsia="tr-TR"/>
              </w:rPr>
            </w:pPr>
            <w:r w:rsidRPr="004140B7">
              <w:rPr>
                <w:rFonts w:ascii="Times New Roman" w:eastAsia="Times New Roman" w:hAnsi="Times New Roman" w:cs="Times New Roman"/>
                <w:b/>
                <w:bCs/>
                <w:sz w:val="24"/>
                <w:szCs w:val="24"/>
                <w:lang w:eastAsia="tr-TR"/>
              </w:rPr>
              <w:t>T.C.</w:t>
            </w:r>
          </w:p>
          <w:p w:rsidR="004140B7" w:rsidRPr="004140B7" w:rsidRDefault="004140B7" w:rsidP="004140B7">
            <w:pPr>
              <w:spacing w:after="150" w:line="240" w:lineRule="auto"/>
              <w:jc w:val="center"/>
              <w:rPr>
                <w:rFonts w:ascii="Times New Roman" w:eastAsia="Times New Roman" w:hAnsi="Times New Roman" w:cs="Times New Roman"/>
                <w:sz w:val="24"/>
                <w:szCs w:val="24"/>
                <w:lang w:eastAsia="tr-TR"/>
              </w:rPr>
            </w:pPr>
            <w:r w:rsidRPr="004140B7">
              <w:rPr>
                <w:rFonts w:ascii="Times New Roman" w:eastAsia="Times New Roman" w:hAnsi="Times New Roman" w:cs="Times New Roman"/>
                <w:b/>
                <w:bCs/>
                <w:sz w:val="24"/>
                <w:szCs w:val="24"/>
                <w:lang w:eastAsia="tr-TR"/>
              </w:rPr>
              <w:t>GELİR İDARESİ BAŞKANLIĞI</w:t>
            </w:r>
          </w:p>
          <w:p w:rsidR="004140B7" w:rsidRPr="004140B7" w:rsidRDefault="004140B7" w:rsidP="004140B7">
            <w:pPr>
              <w:spacing w:after="150" w:line="240" w:lineRule="auto"/>
              <w:jc w:val="center"/>
              <w:rPr>
                <w:rFonts w:ascii="Times New Roman" w:eastAsia="Times New Roman" w:hAnsi="Times New Roman" w:cs="Times New Roman"/>
                <w:sz w:val="24"/>
                <w:szCs w:val="24"/>
                <w:lang w:eastAsia="tr-TR"/>
              </w:rPr>
            </w:pPr>
            <w:r w:rsidRPr="004140B7">
              <w:rPr>
                <w:rFonts w:ascii="Times New Roman" w:eastAsia="Times New Roman" w:hAnsi="Times New Roman" w:cs="Times New Roman"/>
                <w:b/>
                <w:bCs/>
                <w:sz w:val="24"/>
                <w:szCs w:val="24"/>
                <w:lang w:eastAsia="tr-TR"/>
              </w:rPr>
              <w:t>Edirne Vergi Dairesi Başkanlığı</w:t>
            </w:r>
          </w:p>
          <w:p w:rsidR="004140B7" w:rsidRPr="004140B7" w:rsidRDefault="004140B7" w:rsidP="004140B7">
            <w:pPr>
              <w:spacing w:after="150" w:line="240" w:lineRule="auto"/>
              <w:jc w:val="center"/>
              <w:rPr>
                <w:rFonts w:ascii="Times New Roman" w:eastAsia="Times New Roman" w:hAnsi="Times New Roman" w:cs="Times New Roman"/>
                <w:sz w:val="24"/>
                <w:szCs w:val="24"/>
                <w:lang w:eastAsia="tr-TR"/>
              </w:rPr>
            </w:pPr>
            <w:r w:rsidRPr="004140B7">
              <w:rPr>
                <w:rFonts w:ascii="Times New Roman" w:eastAsia="Times New Roman" w:hAnsi="Times New Roman" w:cs="Times New Roman"/>
                <w:b/>
                <w:bCs/>
                <w:sz w:val="24"/>
                <w:szCs w:val="24"/>
                <w:lang w:eastAsia="tr-TR"/>
              </w:rPr>
              <w:t>Gelir Kanunları Grup Müdürlüğü</w:t>
            </w:r>
          </w:p>
        </w:tc>
        <w:tc>
          <w:tcPr>
            <w:tcW w:w="940" w:type="pct"/>
            <w:tcBorders>
              <w:top w:val="nil"/>
              <w:left w:val="nil"/>
              <w:bottom w:val="nil"/>
              <w:right w:val="nil"/>
            </w:tcBorders>
            <w:shd w:val="clear" w:color="auto" w:fill="auto"/>
            <w:hideMark/>
          </w:tcPr>
          <w:p w:rsidR="004140B7" w:rsidRPr="004140B7" w:rsidRDefault="004140B7" w:rsidP="004140B7">
            <w:pPr>
              <w:spacing w:after="150" w:line="240" w:lineRule="auto"/>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 </w:t>
            </w:r>
          </w:p>
        </w:tc>
      </w:tr>
    </w:tbl>
    <w:p w:rsidR="004140B7" w:rsidRPr="004140B7" w:rsidRDefault="004140B7" w:rsidP="004140B7">
      <w:pPr>
        <w:spacing w:before="240" w:after="150" w:line="240" w:lineRule="auto"/>
        <w:jc w:val="center"/>
        <w:rPr>
          <w:rFonts w:ascii="Arial" w:eastAsia="Times New Roman" w:hAnsi="Arial" w:cs="Arial"/>
          <w:color w:val="494949"/>
          <w:sz w:val="20"/>
          <w:szCs w:val="20"/>
          <w:lang w:eastAsia="tr-TR"/>
        </w:rPr>
      </w:pPr>
      <w:r w:rsidRPr="004140B7">
        <w:rPr>
          <w:rFonts w:ascii="Arial" w:eastAsia="Times New Roman" w:hAnsi="Arial" w:cs="Arial"/>
          <w:b/>
          <w:bCs/>
          <w:color w:val="494949"/>
          <w:sz w:val="20"/>
          <w:szCs w:val="20"/>
          <w:lang w:eastAsia="tr-TR"/>
        </w:rPr>
        <w:t> </w:t>
      </w:r>
    </w:p>
    <w:tbl>
      <w:tblPr>
        <w:tblW w:w="5000" w:type="pct"/>
        <w:tblCellMar>
          <w:left w:w="0" w:type="dxa"/>
          <w:right w:w="0" w:type="dxa"/>
        </w:tblCellMar>
        <w:tblLook w:val="04A0"/>
      </w:tblPr>
      <w:tblGrid>
        <w:gridCol w:w="653"/>
        <w:gridCol w:w="120"/>
        <w:gridCol w:w="3796"/>
        <w:gridCol w:w="2079"/>
        <w:gridCol w:w="2424"/>
      </w:tblGrid>
      <w:tr w:rsidR="004140B7" w:rsidRPr="004140B7" w:rsidTr="004140B7">
        <w:tc>
          <w:tcPr>
            <w:tcW w:w="360" w:type="pct"/>
            <w:tcBorders>
              <w:top w:val="nil"/>
              <w:left w:val="nil"/>
              <w:bottom w:val="nil"/>
              <w:right w:val="nil"/>
            </w:tcBorders>
            <w:shd w:val="clear" w:color="auto" w:fill="auto"/>
            <w:hideMark/>
          </w:tcPr>
          <w:p w:rsidR="004140B7" w:rsidRPr="004140B7" w:rsidRDefault="004140B7" w:rsidP="004140B7">
            <w:pPr>
              <w:spacing w:after="150" w:line="240" w:lineRule="auto"/>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Sayı</w:t>
            </w:r>
          </w:p>
        </w:tc>
        <w:tc>
          <w:tcPr>
            <w:tcW w:w="66" w:type="pct"/>
            <w:tcBorders>
              <w:top w:val="nil"/>
              <w:left w:val="nil"/>
              <w:bottom w:val="nil"/>
              <w:right w:val="nil"/>
            </w:tcBorders>
            <w:shd w:val="clear" w:color="auto" w:fill="auto"/>
            <w:hideMark/>
          </w:tcPr>
          <w:p w:rsidR="004140B7" w:rsidRPr="004140B7" w:rsidRDefault="004140B7" w:rsidP="004140B7">
            <w:pPr>
              <w:spacing w:after="150" w:line="240" w:lineRule="auto"/>
              <w:jc w:val="center"/>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w:t>
            </w:r>
          </w:p>
        </w:tc>
        <w:tc>
          <w:tcPr>
            <w:tcW w:w="3238" w:type="pct"/>
            <w:gridSpan w:val="2"/>
            <w:tcBorders>
              <w:top w:val="nil"/>
              <w:left w:val="nil"/>
              <w:bottom w:val="nil"/>
              <w:right w:val="nil"/>
            </w:tcBorders>
            <w:shd w:val="clear" w:color="auto" w:fill="auto"/>
            <w:hideMark/>
          </w:tcPr>
          <w:p w:rsidR="004140B7" w:rsidRPr="004140B7" w:rsidRDefault="004140B7" w:rsidP="004140B7">
            <w:pPr>
              <w:spacing w:after="150" w:line="240" w:lineRule="auto"/>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E-</w:t>
            </w:r>
            <w:proofErr w:type="gramStart"/>
            <w:r w:rsidRPr="004140B7">
              <w:rPr>
                <w:rFonts w:ascii="Times New Roman" w:eastAsia="Times New Roman" w:hAnsi="Times New Roman" w:cs="Times New Roman"/>
                <w:sz w:val="24"/>
                <w:szCs w:val="24"/>
                <w:lang w:eastAsia="tr-TR"/>
              </w:rPr>
              <w:t>60938891</w:t>
            </w:r>
            <w:proofErr w:type="gramEnd"/>
            <w:r w:rsidRPr="004140B7">
              <w:rPr>
                <w:rFonts w:ascii="Times New Roman" w:eastAsia="Times New Roman" w:hAnsi="Times New Roman" w:cs="Times New Roman"/>
                <w:sz w:val="24"/>
                <w:szCs w:val="24"/>
                <w:lang w:eastAsia="tr-TR"/>
              </w:rPr>
              <w:t>-125[KVK:2022]-58797</w:t>
            </w:r>
          </w:p>
        </w:tc>
        <w:tc>
          <w:tcPr>
            <w:tcW w:w="1336" w:type="pct"/>
            <w:tcBorders>
              <w:top w:val="nil"/>
              <w:left w:val="nil"/>
              <w:bottom w:val="nil"/>
              <w:right w:val="nil"/>
            </w:tcBorders>
            <w:shd w:val="clear" w:color="auto" w:fill="auto"/>
            <w:hideMark/>
          </w:tcPr>
          <w:p w:rsidR="004140B7" w:rsidRPr="004140B7" w:rsidRDefault="004140B7" w:rsidP="004140B7">
            <w:pPr>
              <w:spacing w:after="150" w:line="240" w:lineRule="auto"/>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19.12.2022</w:t>
            </w:r>
          </w:p>
        </w:tc>
      </w:tr>
      <w:tr w:rsidR="004140B7" w:rsidRPr="004140B7" w:rsidTr="004140B7">
        <w:tc>
          <w:tcPr>
            <w:tcW w:w="360" w:type="pct"/>
            <w:tcBorders>
              <w:top w:val="nil"/>
              <w:left w:val="nil"/>
              <w:bottom w:val="nil"/>
              <w:right w:val="nil"/>
            </w:tcBorders>
            <w:shd w:val="clear" w:color="auto" w:fill="auto"/>
            <w:hideMark/>
          </w:tcPr>
          <w:p w:rsidR="004140B7" w:rsidRPr="004140B7" w:rsidRDefault="004140B7" w:rsidP="004140B7">
            <w:pPr>
              <w:spacing w:after="150" w:line="240" w:lineRule="auto"/>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Konu</w:t>
            </w:r>
          </w:p>
        </w:tc>
        <w:tc>
          <w:tcPr>
            <w:tcW w:w="66" w:type="pct"/>
            <w:tcBorders>
              <w:top w:val="nil"/>
              <w:left w:val="nil"/>
              <w:bottom w:val="nil"/>
              <w:right w:val="nil"/>
            </w:tcBorders>
            <w:shd w:val="clear" w:color="auto" w:fill="auto"/>
            <w:hideMark/>
          </w:tcPr>
          <w:p w:rsidR="004140B7" w:rsidRPr="004140B7" w:rsidRDefault="004140B7" w:rsidP="004140B7">
            <w:pPr>
              <w:spacing w:after="150" w:line="240" w:lineRule="auto"/>
              <w:jc w:val="center"/>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w:t>
            </w:r>
          </w:p>
        </w:tc>
        <w:tc>
          <w:tcPr>
            <w:tcW w:w="2092" w:type="pct"/>
            <w:tcBorders>
              <w:top w:val="nil"/>
              <w:left w:val="nil"/>
              <w:bottom w:val="nil"/>
              <w:right w:val="nil"/>
            </w:tcBorders>
            <w:shd w:val="clear" w:color="auto" w:fill="auto"/>
            <w:hideMark/>
          </w:tcPr>
          <w:p w:rsidR="004140B7" w:rsidRPr="004140B7" w:rsidRDefault="004140B7" w:rsidP="004140B7">
            <w:pPr>
              <w:spacing w:after="150" w:line="240" w:lineRule="auto"/>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 </w:t>
            </w:r>
          </w:p>
        </w:tc>
        <w:tc>
          <w:tcPr>
            <w:tcW w:w="2481" w:type="pct"/>
            <w:gridSpan w:val="2"/>
            <w:tcBorders>
              <w:top w:val="nil"/>
              <w:left w:val="nil"/>
              <w:bottom w:val="nil"/>
              <w:right w:val="nil"/>
            </w:tcBorders>
            <w:shd w:val="clear" w:color="auto" w:fill="auto"/>
            <w:hideMark/>
          </w:tcPr>
          <w:p w:rsidR="004140B7" w:rsidRPr="004140B7" w:rsidRDefault="004140B7" w:rsidP="004140B7">
            <w:pPr>
              <w:spacing w:after="150" w:line="240" w:lineRule="auto"/>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 </w:t>
            </w:r>
          </w:p>
        </w:tc>
      </w:tr>
      <w:tr w:rsidR="004140B7" w:rsidRPr="004140B7" w:rsidTr="004140B7">
        <w:tc>
          <w:tcPr>
            <w:tcW w:w="360" w:type="pct"/>
            <w:tcBorders>
              <w:top w:val="nil"/>
              <w:left w:val="nil"/>
              <w:bottom w:val="nil"/>
              <w:right w:val="nil"/>
            </w:tcBorders>
            <w:shd w:val="clear" w:color="auto" w:fill="auto"/>
            <w:vAlign w:val="center"/>
            <w:hideMark/>
          </w:tcPr>
          <w:p w:rsidR="004140B7" w:rsidRPr="004140B7" w:rsidRDefault="004140B7" w:rsidP="004140B7">
            <w:pPr>
              <w:spacing w:after="0" w:line="240" w:lineRule="auto"/>
              <w:rPr>
                <w:rFonts w:ascii="Times New Roman" w:eastAsia="Times New Roman" w:hAnsi="Times New Roman" w:cs="Times New Roman"/>
                <w:sz w:val="1"/>
                <w:szCs w:val="24"/>
                <w:lang w:eastAsia="tr-TR"/>
              </w:rPr>
            </w:pPr>
          </w:p>
        </w:tc>
        <w:tc>
          <w:tcPr>
            <w:tcW w:w="66" w:type="pct"/>
            <w:tcBorders>
              <w:top w:val="nil"/>
              <w:left w:val="nil"/>
              <w:bottom w:val="nil"/>
              <w:right w:val="nil"/>
            </w:tcBorders>
            <w:shd w:val="clear" w:color="auto" w:fill="auto"/>
            <w:vAlign w:val="center"/>
            <w:hideMark/>
          </w:tcPr>
          <w:p w:rsidR="004140B7" w:rsidRPr="004140B7" w:rsidRDefault="004140B7" w:rsidP="004140B7">
            <w:pPr>
              <w:spacing w:after="0" w:line="240" w:lineRule="auto"/>
              <w:rPr>
                <w:rFonts w:ascii="Times New Roman" w:eastAsia="Times New Roman" w:hAnsi="Times New Roman" w:cs="Times New Roman"/>
                <w:sz w:val="1"/>
                <w:szCs w:val="24"/>
                <w:lang w:eastAsia="tr-TR"/>
              </w:rPr>
            </w:pPr>
          </w:p>
        </w:tc>
        <w:tc>
          <w:tcPr>
            <w:tcW w:w="2092" w:type="pct"/>
            <w:tcBorders>
              <w:top w:val="nil"/>
              <w:left w:val="nil"/>
              <w:bottom w:val="nil"/>
              <w:right w:val="nil"/>
            </w:tcBorders>
            <w:shd w:val="clear" w:color="auto" w:fill="auto"/>
            <w:vAlign w:val="center"/>
            <w:hideMark/>
          </w:tcPr>
          <w:p w:rsidR="004140B7" w:rsidRPr="004140B7" w:rsidRDefault="004140B7" w:rsidP="004140B7">
            <w:pPr>
              <w:spacing w:after="0" w:line="240" w:lineRule="auto"/>
              <w:rPr>
                <w:rFonts w:ascii="Times New Roman" w:eastAsia="Times New Roman" w:hAnsi="Times New Roman" w:cs="Times New Roman"/>
                <w:sz w:val="1"/>
                <w:szCs w:val="24"/>
                <w:lang w:eastAsia="tr-TR"/>
              </w:rPr>
            </w:pPr>
          </w:p>
        </w:tc>
        <w:tc>
          <w:tcPr>
            <w:tcW w:w="1145" w:type="pct"/>
            <w:tcBorders>
              <w:top w:val="nil"/>
              <w:left w:val="nil"/>
              <w:bottom w:val="nil"/>
              <w:right w:val="nil"/>
            </w:tcBorders>
            <w:shd w:val="clear" w:color="auto" w:fill="auto"/>
            <w:vAlign w:val="center"/>
            <w:hideMark/>
          </w:tcPr>
          <w:p w:rsidR="004140B7" w:rsidRPr="004140B7" w:rsidRDefault="004140B7" w:rsidP="004140B7">
            <w:pPr>
              <w:spacing w:after="0" w:line="240" w:lineRule="auto"/>
              <w:rPr>
                <w:rFonts w:ascii="Times New Roman" w:eastAsia="Times New Roman" w:hAnsi="Times New Roman" w:cs="Times New Roman"/>
                <w:sz w:val="1"/>
                <w:szCs w:val="24"/>
                <w:lang w:eastAsia="tr-TR"/>
              </w:rPr>
            </w:pPr>
          </w:p>
        </w:tc>
        <w:tc>
          <w:tcPr>
            <w:tcW w:w="1336" w:type="pct"/>
            <w:tcBorders>
              <w:top w:val="nil"/>
              <w:left w:val="nil"/>
              <w:bottom w:val="nil"/>
              <w:right w:val="nil"/>
            </w:tcBorders>
            <w:shd w:val="clear" w:color="auto" w:fill="auto"/>
            <w:vAlign w:val="center"/>
            <w:hideMark/>
          </w:tcPr>
          <w:p w:rsidR="004140B7" w:rsidRPr="004140B7" w:rsidRDefault="004140B7" w:rsidP="004140B7">
            <w:pPr>
              <w:spacing w:after="0" w:line="240" w:lineRule="auto"/>
              <w:rPr>
                <w:rFonts w:ascii="Times New Roman" w:eastAsia="Times New Roman" w:hAnsi="Times New Roman" w:cs="Times New Roman"/>
                <w:sz w:val="1"/>
                <w:szCs w:val="24"/>
                <w:lang w:eastAsia="tr-TR"/>
              </w:rPr>
            </w:pPr>
          </w:p>
        </w:tc>
      </w:tr>
    </w:tbl>
    <w:p w:rsidR="004140B7" w:rsidRPr="004140B7" w:rsidRDefault="004140B7" w:rsidP="004140B7">
      <w:pPr>
        <w:spacing w:before="240" w:after="150" w:line="240" w:lineRule="auto"/>
        <w:rPr>
          <w:rFonts w:ascii="Arial" w:eastAsia="Times New Roman" w:hAnsi="Arial" w:cs="Arial"/>
          <w:color w:val="494949"/>
          <w:sz w:val="20"/>
          <w:szCs w:val="20"/>
          <w:lang w:eastAsia="tr-TR"/>
        </w:rPr>
      </w:pPr>
      <w:r w:rsidRPr="004140B7">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3"/>
        <w:gridCol w:w="120"/>
        <w:gridCol w:w="8299"/>
      </w:tblGrid>
      <w:tr w:rsidR="004140B7" w:rsidRPr="004140B7" w:rsidTr="004140B7">
        <w:tc>
          <w:tcPr>
            <w:tcW w:w="360" w:type="pct"/>
            <w:tcBorders>
              <w:top w:val="nil"/>
              <w:left w:val="nil"/>
              <w:bottom w:val="nil"/>
              <w:right w:val="nil"/>
            </w:tcBorders>
            <w:shd w:val="clear" w:color="auto" w:fill="auto"/>
            <w:hideMark/>
          </w:tcPr>
          <w:p w:rsidR="004140B7" w:rsidRPr="004140B7" w:rsidRDefault="004140B7" w:rsidP="004140B7">
            <w:pPr>
              <w:spacing w:after="150" w:line="240" w:lineRule="auto"/>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İlgi</w:t>
            </w:r>
          </w:p>
        </w:tc>
        <w:tc>
          <w:tcPr>
            <w:tcW w:w="66" w:type="pct"/>
            <w:tcBorders>
              <w:top w:val="nil"/>
              <w:left w:val="nil"/>
              <w:bottom w:val="nil"/>
              <w:right w:val="nil"/>
            </w:tcBorders>
            <w:shd w:val="clear" w:color="auto" w:fill="auto"/>
            <w:hideMark/>
          </w:tcPr>
          <w:p w:rsidR="004140B7" w:rsidRPr="004140B7" w:rsidRDefault="004140B7" w:rsidP="004140B7">
            <w:pPr>
              <w:spacing w:after="150" w:line="240" w:lineRule="auto"/>
              <w:jc w:val="center"/>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w:t>
            </w:r>
          </w:p>
        </w:tc>
        <w:tc>
          <w:tcPr>
            <w:tcW w:w="4573" w:type="pct"/>
            <w:tcBorders>
              <w:top w:val="nil"/>
              <w:left w:val="nil"/>
              <w:bottom w:val="nil"/>
              <w:right w:val="nil"/>
            </w:tcBorders>
            <w:shd w:val="clear" w:color="auto" w:fill="auto"/>
            <w:hideMark/>
          </w:tcPr>
          <w:tbl>
            <w:tblPr>
              <w:tblW w:w="0" w:type="auto"/>
              <w:tblCellMar>
                <w:left w:w="0" w:type="dxa"/>
                <w:right w:w="0" w:type="dxa"/>
              </w:tblCellMar>
              <w:tblLook w:val="04A0"/>
            </w:tblPr>
            <w:tblGrid>
              <w:gridCol w:w="8299"/>
            </w:tblGrid>
            <w:tr w:rsidR="004140B7" w:rsidRPr="004140B7">
              <w:tc>
                <w:tcPr>
                  <w:tcW w:w="8400" w:type="dxa"/>
                  <w:tcBorders>
                    <w:top w:val="nil"/>
                    <w:left w:val="nil"/>
                    <w:bottom w:val="nil"/>
                    <w:right w:val="nil"/>
                  </w:tcBorders>
                  <w:shd w:val="clear" w:color="auto" w:fill="auto"/>
                  <w:vAlign w:val="center"/>
                  <w:hideMark/>
                </w:tcPr>
                <w:p w:rsidR="004140B7" w:rsidRPr="004140B7" w:rsidRDefault="004140B7" w:rsidP="004140B7">
                  <w:pPr>
                    <w:spacing w:after="150" w:line="240" w:lineRule="auto"/>
                    <w:rPr>
                      <w:rFonts w:ascii="Times New Roman" w:eastAsia="Times New Roman" w:hAnsi="Times New Roman" w:cs="Times New Roman"/>
                      <w:sz w:val="24"/>
                      <w:szCs w:val="24"/>
                      <w:lang w:eastAsia="tr-TR"/>
                    </w:rPr>
                  </w:pPr>
                  <w:r w:rsidRPr="004140B7">
                    <w:rPr>
                      <w:rFonts w:ascii="Times New Roman" w:eastAsia="Times New Roman" w:hAnsi="Times New Roman" w:cs="Times New Roman"/>
                      <w:sz w:val="24"/>
                      <w:szCs w:val="24"/>
                      <w:lang w:eastAsia="tr-TR"/>
                    </w:rPr>
                    <w:t> </w:t>
                  </w:r>
                </w:p>
              </w:tc>
            </w:tr>
          </w:tbl>
          <w:p w:rsidR="004140B7" w:rsidRPr="004140B7" w:rsidRDefault="004140B7" w:rsidP="004140B7">
            <w:pPr>
              <w:spacing w:after="0" w:line="240" w:lineRule="auto"/>
              <w:rPr>
                <w:rFonts w:ascii="Times New Roman" w:eastAsia="Times New Roman" w:hAnsi="Times New Roman" w:cs="Times New Roman"/>
                <w:sz w:val="24"/>
                <w:szCs w:val="24"/>
                <w:lang w:eastAsia="tr-TR"/>
              </w:rPr>
            </w:pPr>
          </w:p>
        </w:tc>
      </w:tr>
    </w:tbl>
    <w:p w:rsidR="004140B7" w:rsidRPr="004140B7" w:rsidRDefault="004140B7" w:rsidP="004140B7">
      <w:pPr>
        <w:spacing w:before="240" w:after="150" w:line="240" w:lineRule="auto"/>
        <w:rPr>
          <w:rFonts w:ascii="Arial" w:eastAsia="Times New Roman" w:hAnsi="Arial" w:cs="Arial"/>
          <w:color w:val="494949"/>
          <w:sz w:val="20"/>
          <w:szCs w:val="20"/>
          <w:lang w:eastAsia="tr-TR"/>
        </w:rPr>
      </w:pPr>
      <w:r w:rsidRPr="004140B7">
        <w:rPr>
          <w:rFonts w:ascii="Arial" w:eastAsia="Times New Roman" w:hAnsi="Arial" w:cs="Arial"/>
          <w:color w:val="494949"/>
          <w:sz w:val="20"/>
          <w:szCs w:val="20"/>
          <w:lang w:eastAsia="tr-TR"/>
        </w:rPr>
        <w:t> </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xml:space="preserve">İlgide kayıtlı </w:t>
      </w:r>
      <w:proofErr w:type="spellStart"/>
      <w:r w:rsidRPr="004140B7">
        <w:rPr>
          <w:rFonts w:ascii="Times New Roman" w:eastAsia="Times New Roman" w:hAnsi="Times New Roman" w:cs="Times New Roman"/>
          <w:color w:val="494949"/>
          <w:sz w:val="24"/>
          <w:szCs w:val="24"/>
          <w:lang w:eastAsia="tr-TR"/>
        </w:rPr>
        <w:t>özelge</w:t>
      </w:r>
      <w:proofErr w:type="spellEnd"/>
      <w:r w:rsidRPr="004140B7">
        <w:rPr>
          <w:rFonts w:ascii="Times New Roman" w:eastAsia="Times New Roman" w:hAnsi="Times New Roman" w:cs="Times New Roman"/>
          <w:color w:val="494949"/>
          <w:sz w:val="24"/>
          <w:szCs w:val="24"/>
          <w:lang w:eastAsia="tr-TR"/>
        </w:rPr>
        <w:t xml:space="preserve"> talep formunuzda… Vergi Dairesi </w:t>
      </w:r>
      <w:proofErr w:type="gramStart"/>
      <w:r w:rsidRPr="004140B7">
        <w:rPr>
          <w:rFonts w:ascii="Times New Roman" w:eastAsia="Times New Roman" w:hAnsi="Times New Roman" w:cs="Times New Roman"/>
          <w:color w:val="494949"/>
          <w:sz w:val="24"/>
          <w:szCs w:val="24"/>
          <w:lang w:eastAsia="tr-TR"/>
        </w:rPr>
        <w:t>Müdürlüğünde …</w:t>
      </w:r>
      <w:proofErr w:type="gramEnd"/>
      <w:r w:rsidRPr="004140B7">
        <w:rPr>
          <w:rFonts w:ascii="Times New Roman" w:eastAsia="Times New Roman" w:hAnsi="Times New Roman" w:cs="Times New Roman"/>
          <w:color w:val="494949"/>
          <w:sz w:val="24"/>
          <w:szCs w:val="24"/>
          <w:lang w:eastAsia="tr-TR"/>
        </w:rPr>
        <w:t xml:space="preserve"> vergi kimlik numarası </w:t>
      </w:r>
      <w:proofErr w:type="gramStart"/>
      <w:r w:rsidRPr="004140B7">
        <w:rPr>
          <w:rFonts w:ascii="Times New Roman" w:eastAsia="Times New Roman" w:hAnsi="Times New Roman" w:cs="Times New Roman"/>
          <w:color w:val="494949"/>
          <w:sz w:val="24"/>
          <w:szCs w:val="24"/>
          <w:lang w:eastAsia="tr-TR"/>
        </w:rPr>
        <w:t>ile …</w:t>
      </w:r>
      <w:proofErr w:type="gramEnd"/>
      <w:r w:rsidRPr="004140B7">
        <w:rPr>
          <w:rFonts w:ascii="Times New Roman" w:eastAsia="Times New Roman" w:hAnsi="Times New Roman" w:cs="Times New Roman"/>
          <w:color w:val="494949"/>
          <w:sz w:val="24"/>
          <w:szCs w:val="24"/>
          <w:lang w:eastAsia="tr-TR"/>
        </w:rPr>
        <w:t xml:space="preserve"> Kooperatifi olarak mükellefiyet kaydınızın bulunduğu, Ticaret Bakanlığınca 2021 yılı içerisinde kadın girişimi kooperatiflerini desteklemek için verilen hibe desteklerinden yararlandığınızı, alınan hibe desteği ile kooperatifinizde kullanılmak üzere makine ve teçhizat aldığınızı belirterek, kooperatif olarak elde edilen hibe desteğinin kurumlar vergisine tabi olup olmadığı hususunda Başkanlığımızdan görüş talep edilmiştir.</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xml:space="preserve"> 5520 sayılı Kurumlar Vergisi Kanununun 1 inci maddesinin birinci fıkrasının (b) bendinde kooperatiflerin kazançlarının kurumlar vergisine tabi olduğu, 2 </w:t>
      </w:r>
      <w:proofErr w:type="spellStart"/>
      <w:r w:rsidRPr="004140B7">
        <w:rPr>
          <w:rFonts w:ascii="Times New Roman" w:eastAsia="Times New Roman" w:hAnsi="Times New Roman" w:cs="Times New Roman"/>
          <w:color w:val="494949"/>
          <w:sz w:val="24"/>
          <w:szCs w:val="24"/>
          <w:lang w:eastAsia="tr-TR"/>
        </w:rPr>
        <w:t>nci</w:t>
      </w:r>
      <w:proofErr w:type="spellEnd"/>
      <w:r w:rsidRPr="004140B7">
        <w:rPr>
          <w:rFonts w:ascii="Times New Roman" w:eastAsia="Times New Roman" w:hAnsi="Times New Roman" w:cs="Times New Roman"/>
          <w:color w:val="494949"/>
          <w:sz w:val="24"/>
          <w:szCs w:val="24"/>
          <w:lang w:eastAsia="tr-TR"/>
        </w:rPr>
        <w:t xml:space="preserve"> maddesinin ikinci fıkrasında kooperatiflerin </w:t>
      </w:r>
      <w:proofErr w:type="gramStart"/>
      <w:r w:rsidRPr="004140B7">
        <w:rPr>
          <w:rFonts w:ascii="Times New Roman" w:eastAsia="Times New Roman" w:hAnsi="Times New Roman" w:cs="Times New Roman"/>
          <w:color w:val="494949"/>
          <w:sz w:val="24"/>
          <w:szCs w:val="24"/>
          <w:lang w:eastAsia="tr-TR"/>
        </w:rPr>
        <w:t>24/4/1969</w:t>
      </w:r>
      <w:proofErr w:type="gramEnd"/>
      <w:r w:rsidRPr="004140B7">
        <w:rPr>
          <w:rFonts w:ascii="Times New Roman" w:eastAsia="Times New Roman" w:hAnsi="Times New Roman" w:cs="Times New Roman"/>
          <w:color w:val="494949"/>
          <w:sz w:val="24"/>
          <w:szCs w:val="24"/>
          <w:lang w:eastAsia="tr-TR"/>
        </w:rPr>
        <w:t xml:space="preserve"> tarihli ve 1163 sayılı Kooperatifler Kanununa veya özel kanunlarına göre kurulan kooperatifler ile benzer nitelikteki yabancı kooperatifleri ifade ettiği, 4 üncü maddesinin birinci fıkrasının (k) bendinde ise;</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i/>
          <w:iCs/>
          <w:color w:val="494949"/>
          <w:sz w:val="24"/>
          <w:szCs w:val="24"/>
          <w:lang w:eastAsia="tr-TR"/>
        </w:rPr>
        <w:t> </w:t>
      </w:r>
      <w:proofErr w:type="gramStart"/>
      <w:r w:rsidRPr="004140B7">
        <w:rPr>
          <w:rFonts w:ascii="Times New Roman" w:eastAsia="Times New Roman" w:hAnsi="Times New Roman" w:cs="Times New Roman"/>
          <w:i/>
          <w:iCs/>
          <w:color w:val="494949"/>
          <w:sz w:val="24"/>
          <w:szCs w:val="24"/>
          <w:lang w:eastAsia="tr-TR"/>
        </w:rPr>
        <w:t>"Tüketim ve taşımacılık kooperatifleri hariç olmak üzere, ana sözleşmelerinde sermaye üzerinden kazanç dağıtılmaması, yönetim kurulu başkan ve üyelerine kazanç üzerinden pay verilmemesi, yedek akçelerin ortaklara dağıtılmaması ve sadece ortaklarla iş görülmesine ilişkin hükümler bulunup, bu hükümlere fiilen uyan kooperatifler ile bu kayıt ve şartlara ek olarak kuruluşundan inşaatın bitim tarihine kadar yönetim ve denetim kurullarında, söz konusu inşaat işlerini kısmen veya tamamen üstlenen 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 (</w:t>
      </w:r>
      <w:proofErr w:type="gramEnd"/>
      <w:r w:rsidRPr="004140B7">
        <w:rPr>
          <w:rFonts w:ascii="Times New Roman" w:eastAsia="Times New Roman" w:hAnsi="Times New Roman" w:cs="Times New Roman"/>
          <w:i/>
          <w:iCs/>
          <w:color w:val="494949"/>
          <w:sz w:val="24"/>
          <w:szCs w:val="24"/>
          <w:lang w:eastAsia="tr-TR"/>
        </w:rPr>
        <w:t xml:space="preserve">Kooperatiflerin ortakları dışındaki kişilerle yaptıkları işlemler ile kooperatif ana sözleşmesinde yer almayan konularda ortakları ile yaptıkları işlemler "ortak dışı" işlemlerdir. Kooperatiflerin faaliyetin icrasına tahsis ettikleri ve ekonomik ömrünü tamamlamış olan demirbaş, makine, teçhizat, taşıt ve benzeri </w:t>
      </w:r>
      <w:proofErr w:type="gramStart"/>
      <w:r w:rsidRPr="004140B7">
        <w:rPr>
          <w:rFonts w:ascii="Times New Roman" w:eastAsia="Times New Roman" w:hAnsi="Times New Roman" w:cs="Times New Roman"/>
          <w:i/>
          <w:iCs/>
          <w:color w:val="494949"/>
          <w:sz w:val="24"/>
          <w:szCs w:val="24"/>
          <w:lang w:eastAsia="tr-TR"/>
        </w:rPr>
        <w:t>amortismana</w:t>
      </w:r>
      <w:proofErr w:type="gramEnd"/>
      <w:r w:rsidRPr="004140B7">
        <w:rPr>
          <w:rFonts w:ascii="Times New Roman" w:eastAsia="Times New Roman" w:hAnsi="Times New Roman" w:cs="Times New Roman"/>
          <w:i/>
          <w:iCs/>
          <w:color w:val="494949"/>
          <w:sz w:val="24"/>
          <w:szCs w:val="24"/>
          <w:lang w:eastAsia="tr-TR"/>
        </w:rPr>
        <w:t xml:space="preserve"> tabi iktisadi kıymetleri elden çıkarmaları ile yapı kooperatiflerinin kendilerine ait arsalarını kat karşılığı vererek her bir hisse için bir işyeri veya konut elde etmeleri ortak dışı işlem sayılmaz. Kooperatiflerin ortak </w:t>
      </w:r>
      <w:r w:rsidRPr="004140B7">
        <w:rPr>
          <w:rFonts w:ascii="Times New Roman" w:eastAsia="Times New Roman" w:hAnsi="Times New Roman" w:cs="Times New Roman"/>
          <w:i/>
          <w:iCs/>
          <w:color w:val="494949"/>
          <w:sz w:val="24"/>
          <w:szCs w:val="24"/>
          <w:lang w:eastAsia="tr-TR"/>
        </w:rPr>
        <w:lastRenderedPageBreak/>
        <w:t>dışı işlemleri nedeniyle kooperatif tüzel kişiliğine bağlı ayrı bir iktisadi işletme oluşmuş kabul edilir. Kooperatiflerin, iktisadi işletmelerinden ve tam mükellefiyete tabi başka bir kurumun sermayesine katılımlarından kazanç elde etmelerinin ve bu kazançların daha sonra ortaklara dağıtılmasının muafiyete etkisi yoktur. Ortak dışı işlemlerden elde edilen kazançların vergilendirilmesine ilişkin usul ve esaslar Maliye Bakanlığınca belirlenir.</w:t>
      </w:r>
      <w:proofErr w:type="gramStart"/>
      <w:r w:rsidRPr="004140B7">
        <w:rPr>
          <w:rFonts w:ascii="Times New Roman" w:eastAsia="Times New Roman" w:hAnsi="Times New Roman" w:cs="Times New Roman"/>
          <w:i/>
          <w:iCs/>
          <w:color w:val="494949"/>
          <w:sz w:val="24"/>
          <w:szCs w:val="24"/>
          <w:lang w:eastAsia="tr-TR"/>
        </w:rPr>
        <w:t>)</w:t>
      </w:r>
      <w:proofErr w:type="gramEnd"/>
      <w:r w:rsidRPr="004140B7">
        <w:rPr>
          <w:rFonts w:ascii="Times New Roman" w:eastAsia="Times New Roman" w:hAnsi="Times New Roman" w:cs="Times New Roman"/>
          <w:i/>
          <w:iCs/>
          <w:color w:val="494949"/>
          <w:sz w:val="24"/>
          <w:szCs w:val="24"/>
          <w:lang w:eastAsia="tr-TR"/>
        </w:rPr>
        <w:t>"</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w:t>
      </w:r>
      <w:proofErr w:type="gramStart"/>
      <w:r w:rsidRPr="004140B7">
        <w:rPr>
          <w:rFonts w:ascii="Times New Roman" w:eastAsia="Times New Roman" w:hAnsi="Times New Roman" w:cs="Times New Roman"/>
          <w:color w:val="494949"/>
          <w:sz w:val="24"/>
          <w:szCs w:val="24"/>
          <w:lang w:eastAsia="tr-TR"/>
        </w:rPr>
        <w:t>hükümlerine</w:t>
      </w:r>
      <w:proofErr w:type="gramEnd"/>
      <w:r w:rsidRPr="004140B7">
        <w:rPr>
          <w:rFonts w:ascii="Times New Roman" w:eastAsia="Times New Roman" w:hAnsi="Times New Roman" w:cs="Times New Roman"/>
          <w:color w:val="494949"/>
          <w:sz w:val="24"/>
          <w:szCs w:val="24"/>
          <w:lang w:eastAsia="tr-TR"/>
        </w:rPr>
        <w:t xml:space="preserve"> yer verilmiştir.</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xml:space="preserve"> Aynı Kanunun 6 </w:t>
      </w:r>
      <w:proofErr w:type="spellStart"/>
      <w:r w:rsidRPr="004140B7">
        <w:rPr>
          <w:rFonts w:ascii="Times New Roman" w:eastAsia="Times New Roman" w:hAnsi="Times New Roman" w:cs="Times New Roman"/>
          <w:color w:val="494949"/>
          <w:sz w:val="24"/>
          <w:szCs w:val="24"/>
          <w:lang w:eastAsia="tr-TR"/>
        </w:rPr>
        <w:t>ncı</w:t>
      </w:r>
      <w:proofErr w:type="spellEnd"/>
      <w:r w:rsidRPr="004140B7">
        <w:rPr>
          <w:rFonts w:ascii="Times New Roman" w:eastAsia="Times New Roman" w:hAnsi="Times New Roman" w:cs="Times New Roman"/>
          <w:color w:val="494949"/>
          <w:sz w:val="24"/>
          <w:szCs w:val="24"/>
          <w:lang w:eastAsia="tr-TR"/>
        </w:rPr>
        <w:t xml:space="preserve"> maddesinde kurumlar vergisinin, mükelleflerin bir hesap dönemi içinde elde ettikleri safi kurum kazancı üzerinden hesaplanacağı ve safi kurum kazancının tespitinde Gelir Vergisi Kanununun ticari kazanç hakkındaki hükümlerinin uygulanacağı hükme bağlanmıştır.</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xml:space="preserve">Diğer yandan, 193 sayılı Gelir Vergisi Kanununun 37 </w:t>
      </w:r>
      <w:proofErr w:type="spellStart"/>
      <w:r w:rsidRPr="004140B7">
        <w:rPr>
          <w:rFonts w:ascii="Times New Roman" w:eastAsia="Times New Roman" w:hAnsi="Times New Roman" w:cs="Times New Roman"/>
          <w:color w:val="494949"/>
          <w:sz w:val="24"/>
          <w:szCs w:val="24"/>
          <w:lang w:eastAsia="tr-TR"/>
        </w:rPr>
        <w:t>nci</w:t>
      </w:r>
      <w:proofErr w:type="spellEnd"/>
      <w:r w:rsidRPr="004140B7">
        <w:rPr>
          <w:rFonts w:ascii="Times New Roman" w:eastAsia="Times New Roman" w:hAnsi="Times New Roman" w:cs="Times New Roman"/>
          <w:color w:val="494949"/>
          <w:sz w:val="24"/>
          <w:szCs w:val="24"/>
          <w:lang w:eastAsia="tr-TR"/>
        </w:rPr>
        <w:t xml:space="preserve"> maddesinin birinci fıkrasında, her türlü ticari ve </w:t>
      </w:r>
      <w:proofErr w:type="gramStart"/>
      <w:r w:rsidRPr="004140B7">
        <w:rPr>
          <w:rFonts w:ascii="Times New Roman" w:eastAsia="Times New Roman" w:hAnsi="Times New Roman" w:cs="Times New Roman"/>
          <w:color w:val="494949"/>
          <w:sz w:val="24"/>
          <w:szCs w:val="24"/>
          <w:lang w:eastAsia="tr-TR"/>
        </w:rPr>
        <w:t>sınai</w:t>
      </w:r>
      <w:proofErr w:type="gramEnd"/>
      <w:r w:rsidRPr="004140B7">
        <w:rPr>
          <w:rFonts w:ascii="Times New Roman" w:eastAsia="Times New Roman" w:hAnsi="Times New Roman" w:cs="Times New Roman"/>
          <w:color w:val="494949"/>
          <w:sz w:val="24"/>
          <w:szCs w:val="24"/>
          <w:lang w:eastAsia="tr-TR"/>
        </w:rPr>
        <w:t xml:space="preserve"> faaliyetlerden doğan kazançların ticari kazanç olduğu hükme bağlanmış olup, aynı Kanunun 38 inci maddesinin birinci fıkrasında ise;</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w:t>
      </w:r>
      <w:r w:rsidRPr="004140B7">
        <w:rPr>
          <w:rFonts w:ascii="Times New Roman" w:eastAsia="Times New Roman" w:hAnsi="Times New Roman" w:cs="Times New Roman"/>
          <w:i/>
          <w:iCs/>
          <w:color w:val="494949"/>
          <w:sz w:val="24"/>
          <w:szCs w:val="24"/>
          <w:lang w:eastAsia="tr-TR"/>
        </w:rPr>
        <w:t>"Bilanço esasına göre ticari kazanç, teşebbüsteki öz sermayenin hesap dönemi sonunda ve başındaki değerleri arasındaki müspet farktır. Bu dönem zarfında sahip veya sahiplerce:</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i/>
          <w:iCs/>
          <w:color w:val="494949"/>
          <w:sz w:val="24"/>
          <w:szCs w:val="24"/>
          <w:lang w:eastAsia="tr-TR"/>
        </w:rPr>
        <w:t> </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i/>
          <w:iCs/>
          <w:color w:val="494949"/>
          <w:sz w:val="24"/>
          <w:szCs w:val="24"/>
          <w:lang w:eastAsia="tr-TR"/>
        </w:rPr>
        <w:t>1. İşletmeye ilave olunan değerler bu farktan indirilir;</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i/>
          <w:iCs/>
          <w:color w:val="494949"/>
          <w:sz w:val="24"/>
          <w:szCs w:val="24"/>
          <w:lang w:eastAsia="tr-TR"/>
        </w:rPr>
        <w:t> </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i/>
          <w:iCs/>
          <w:color w:val="494949"/>
          <w:sz w:val="24"/>
          <w:szCs w:val="24"/>
          <w:lang w:eastAsia="tr-TR"/>
        </w:rPr>
        <w:t>2. İşletmeden çekilen değerler ise farka ilave olunur.</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i/>
          <w:iCs/>
          <w:color w:val="494949"/>
          <w:sz w:val="24"/>
          <w:szCs w:val="24"/>
          <w:lang w:eastAsia="tr-TR"/>
        </w:rPr>
        <w:t> </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i/>
          <w:iCs/>
          <w:color w:val="494949"/>
          <w:sz w:val="24"/>
          <w:szCs w:val="24"/>
          <w:lang w:eastAsia="tr-TR"/>
        </w:rPr>
        <w:t>Ticari kazancın bu suretle tespit edilmesi sırasında, Vergi Usul Kanununun değerlemeye ait hükümleri ile bu kanunun 40 ve 41 inci maddeleri hükümlerine uyulur."</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w:t>
      </w:r>
      <w:proofErr w:type="gramStart"/>
      <w:r w:rsidRPr="004140B7">
        <w:rPr>
          <w:rFonts w:ascii="Times New Roman" w:eastAsia="Times New Roman" w:hAnsi="Times New Roman" w:cs="Times New Roman"/>
          <w:color w:val="494949"/>
          <w:sz w:val="24"/>
          <w:szCs w:val="24"/>
          <w:lang w:eastAsia="tr-TR"/>
        </w:rPr>
        <w:t>hükmüne</w:t>
      </w:r>
      <w:proofErr w:type="gramEnd"/>
      <w:r w:rsidRPr="004140B7">
        <w:rPr>
          <w:rFonts w:ascii="Times New Roman" w:eastAsia="Times New Roman" w:hAnsi="Times New Roman" w:cs="Times New Roman"/>
          <w:color w:val="494949"/>
          <w:sz w:val="24"/>
          <w:szCs w:val="24"/>
          <w:lang w:eastAsia="tr-TR"/>
        </w:rPr>
        <w:t xml:space="preserve"> yer verilmiştir.</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Yine aynı Kanunun </w:t>
      </w:r>
      <w:r w:rsidRPr="004140B7">
        <w:rPr>
          <w:rFonts w:ascii="Times New Roman" w:eastAsia="Times New Roman" w:hAnsi="Times New Roman" w:cs="Times New Roman"/>
          <w:i/>
          <w:iCs/>
          <w:color w:val="494949"/>
          <w:sz w:val="24"/>
          <w:szCs w:val="24"/>
          <w:lang w:eastAsia="tr-TR"/>
        </w:rPr>
        <w:t>"İndirilecek Giderler"</w:t>
      </w:r>
      <w:r w:rsidRPr="004140B7">
        <w:rPr>
          <w:rFonts w:ascii="Times New Roman" w:eastAsia="Times New Roman" w:hAnsi="Times New Roman" w:cs="Times New Roman"/>
          <w:color w:val="494949"/>
          <w:sz w:val="24"/>
          <w:szCs w:val="24"/>
          <w:lang w:eastAsia="tr-TR"/>
        </w:rPr>
        <w:t xml:space="preserve"> başlıklı 40 </w:t>
      </w:r>
      <w:proofErr w:type="spellStart"/>
      <w:r w:rsidRPr="004140B7">
        <w:rPr>
          <w:rFonts w:ascii="Times New Roman" w:eastAsia="Times New Roman" w:hAnsi="Times New Roman" w:cs="Times New Roman"/>
          <w:color w:val="494949"/>
          <w:sz w:val="24"/>
          <w:szCs w:val="24"/>
          <w:lang w:eastAsia="tr-TR"/>
        </w:rPr>
        <w:t>ıncı</w:t>
      </w:r>
      <w:proofErr w:type="spellEnd"/>
      <w:r w:rsidRPr="004140B7">
        <w:rPr>
          <w:rFonts w:ascii="Times New Roman" w:eastAsia="Times New Roman" w:hAnsi="Times New Roman" w:cs="Times New Roman"/>
          <w:color w:val="494949"/>
          <w:sz w:val="24"/>
          <w:szCs w:val="24"/>
          <w:lang w:eastAsia="tr-TR"/>
        </w:rPr>
        <w:t xml:space="preserve"> maddesinin birinci fıkrasının (1) numaralı bendinde ticari kazancın elde edilmesi ve idame ettirilmesi için yapılan genel giderlerin ticari kazancın tespitinde gider olarak indirileceği hüküm altına alınmıştır.</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xml:space="preserve"> Kurumlar vergisi mükelleflerine kamu kurum ve kuruluşları tarafından yapılan her türlü destek ve hibe ödemeleri ilgili dönemde kurum kazancına </w:t>
      </w:r>
      <w:proofErr w:type="gramStart"/>
      <w:r w:rsidRPr="004140B7">
        <w:rPr>
          <w:rFonts w:ascii="Times New Roman" w:eastAsia="Times New Roman" w:hAnsi="Times New Roman" w:cs="Times New Roman"/>
          <w:color w:val="494949"/>
          <w:sz w:val="24"/>
          <w:szCs w:val="24"/>
          <w:lang w:eastAsia="tr-TR"/>
        </w:rPr>
        <w:t>dahil</w:t>
      </w:r>
      <w:proofErr w:type="gramEnd"/>
      <w:r w:rsidRPr="004140B7">
        <w:rPr>
          <w:rFonts w:ascii="Times New Roman" w:eastAsia="Times New Roman" w:hAnsi="Times New Roman" w:cs="Times New Roman"/>
          <w:color w:val="494949"/>
          <w:sz w:val="24"/>
          <w:szCs w:val="24"/>
          <w:lang w:eastAsia="tr-TR"/>
        </w:rPr>
        <w:t xml:space="preserve"> edilmekte ve bu tutarlardan yapılan harcamalar da gider olarak kurum kazancından indirim konusu yapılmaktadır.</w:t>
      </w:r>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w:t>
      </w:r>
      <w:proofErr w:type="gramStart"/>
      <w:r w:rsidRPr="004140B7">
        <w:rPr>
          <w:rFonts w:ascii="Times New Roman" w:eastAsia="Times New Roman" w:hAnsi="Times New Roman" w:cs="Times New Roman"/>
          <w:color w:val="494949"/>
          <w:sz w:val="24"/>
          <w:szCs w:val="24"/>
          <w:lang w:eastAsia="tr-TR"/>
        </w:rPr>
        <w:t>Bu hüküm ve açıklamalara göre, tüketim ve taşımacılık kooperatifi olarak kurulanlar hariç, çeşitli amaçlarla kurulan kadın kooperatiflerinin; ana sözleşmelerinde, sermaye üzerinden kazanç dağıtılmamasına, yönetim kurulu başkan ve üyelerine kazanç üzerinden pay verilmemesine, yedek akçelerin ortaklara dağıtılmamasına ve sadece ortaklarla iş görülmesine yönelik hükümlerin bulunması, bu hükümlere fiilen uyulması ve ortak dışı işlemde bulunulmaması kaydıyla kurumlar vergisi muafiyetinden faydalanmaları mümkündür.</w:t>
      </w:r>
      <w:proofErr w:type="gramEnd"/>
    </w:p>
    <w:p w:rsidR="004140B7"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xml:space="preserve"> Diğer taraftan Başkanlığımız kayıtlarının tetkikinden kooperatifinizin kurulduğu günden bu yana kurumlar vergisi mükellefi olduğu ve muafiyetinizin bulunmadığı anlaşılmış olup, Ticaret Bakanlığınca KOOPDES Programı kapsamında kooperatifinize yapılan hibe destek tutarının kurum kazancınıza </w:t>
      </w:r>
      <w:proofErr w:type="gramStart"/>
      <w:r w:rsidRPr="004140B7">
        <w:rPr>
          <w:rFonts w:ascii="Times New Roman" w:eastAsia="Times New Roman" w:hAnsi="Times New Roman" w:cs="Times New Roman"/>
          <w:color w:val="494949"/>
          <w:sz w:val="24"/>
          <w:szCs w:val="24"/>
          <w:lang w:eastAsia="tr-TR"/>
        </w:rPr>
        <w:t>dahil</w:t>
      </w:r>
      <w:proofErr w:type="gramEnd"/>
      <w:r w:rsidRPr="004140B7">
        <w:rPr>
          <w:rFonts w:ascii="Times New Roman" w:eastAsia="Times New Roman" w:hAnsi="Times New Roman" w:cs="Times New Roman"/>
          <w:color w:val="494949"/>
          <w:sz w:val="24"/>
          <w:szCs w:val="24"/>
          <w:lang w:eastAsia="tr-TR"/>
        </w:rPr>
        <w:t xml:space="preserve"> edilerek vergilendirilmesi gerekmekte olup, söz konusu destek ile yapılan harcamaların ise niteliğine göre gider veya maliyet unsuru olarak dikkate alınacağı tabiidir.</w:t>
      </w:r>
    </w:p>
    <w:p w:rsidR="000131F9" w:rsidRPr="004140B7" w:rsidRDefault="004140B7" w:rsidP="004140B7">
      <w:pPr>
        <w:spacing w:after="150" w:line="240" w:lineRule="auto"/>
        <w:jc w:val="both"/>
        <w:rPr>
          <w:rFonts w:ascii="Times New Roman" w:eastAsia="Times New Roman" w:hAnsi="Times New Roman" w:cs="Times New Roman"/>
          <w:color w:val="494949"/>
          <w:sz w:val="24"/>
          <w:szCs w:val="24"/>
          <w:lang w:eastAsia="tr-TR"/>
        </w:rPr>
      </w:pPr>
      <w:r w:rsidRPr="004140B7">
        <w:rPr>
          <w:rFonts w:ascii="Times New Roman" w:eastAsia="Times New Roman" w:hAnsi="Times New Roman" w:cs="Times New Roman"/>
          <w:color w:val="494949"/>
          <w:sz w:val="24"/>
          <w:szCs w:val="24"/>
          <w:lang w:eastAsia="tr-TR"/>
        </w:rPr>
        <w:t> Bilgi edinilmesini rica ederim.</w:t>
      </w:r>
    </w:p>
    <w:sectPr w:rsidR="000131F9" w:rsidRPr="004140B7" w:rsidSect="004E32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40B7"/>
    <w:rsid w:val="004140B7"/>
    <w:rsid w:val="004E32D2"/>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D2"/>
  </w:style>
  <w:style w:type="paragraph" w:styleId="Balk1">
    <w:name w:val="heading 1"/>
    <w:basedOn w:val="Normal"/>
    <w:link w:val="Balk1Char"/>
    <w:uiPriority w:val="9"/>
    <w:qFormat/>
    <w:rsid w:val="004140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140B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40B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140B7"/>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140B7"/>
    <w:rPr>
      <w:color w:val="0000FF"/>
      <w:u w:val="single"/>
    </w:rPr>
  </w:style>
  <w:style w:type="character" w:customStyle="1" w:styleId="date-display-single">
    <w:name w:val="date-display-single"/>
    <w:basedOn w:val="VarsaylanParagrafYazTipi"/>
    <w:rsid w:val="004140B7"/>
  </w:style>
  <w:style w:type="paragraph" w:customStyle="1" w:styleId="tablecontents">
    <w:name w:val="tablecontents"/>
    <w:basedOn w:val="Normal"/>
    <w:rsid w:val="004140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140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140B7"/>
    <w:rPr>
      <w:b/>
      <w:bCs/>
    </w:rPr>
  </w:style>
  <w:style w:type="character" w:styleId="Vurgu">
    <w:name w:val="Emphasis"/>
    <w:basedOn w:val="VarsaylanParagrafYazTipi"/>
    <w:uiPriority w:val="20"/>
    <w:qFormat/>
    <w:rsid w:val="004140B7"/>
    <w:rPr>
      <w:i/>
      <w:iCs/>
    </w:rPr>
  </w:style>
  <w:style w:type="paragraph" w:styleId="BalonMetni">
    <w:name w:val="Balloon Text"/>
    <w:basedOn w:val="Normal"/>
    <w:link w:val="BalonMetniChar"/>
    <w:uiPriority w:val="99"/>
    <w:semiHidden/>
    <w:unhideWhenUsed/>
    <w:rsid w:val="004140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40B7"/>
    <w:rPr>
      <w:rFonts w:ascii="Tahoma" w:hAnsi="Tahoma" w:cs="Tahoma"/>
      <w:sz w:val="16"/>
      <w:szCs w:val="16"/>
    </w:rPr>
  </w:style>
  <w:style w:type="paragraph" w:styleId="AralkYok">
    <w:name w:val="No Spacing"/>
    <w:uiPriority w:val="1"/>
    <w:qFormat/>
    <w:rsid w:val="004140B7"/>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3767643">
      <w:bodyDiv w:val="1"/>
      <w:marLeft w:val="0"/>
      <w:marRight w:val="0"/>
      <w:marTop w:val="0"/>
      <w:marBottom w:val="0"/>
      <w:divBdr>
        <w:top w:val="none" w:sz="0" w:space="0" w:color="auto"/>
        <w:left w:val="none" w:sz="0" w:space="0" w:color="auto"/>
        <w:bottom w:val="none" w:sz="0" w:space="0" w:color="auto"/>
        <w:right w:val="none" w:sz="0" w:space="0" w:color="auto"/>
      </w:divBdr>
      <w:divsChild>
        <w:div w:id="1611468826">
          <w:marLeft w:val="0"/>
          <w:marRight w:val="0"/>
          <w:marTop w:val="0"/>
          <w:marBottom w:val="0"/>
          <w:divBdr>
            <w:top w:val="none" w:sz="0" w:space="0" w:color="auto"/>
            <w:left w:val="none" w:sz="0" w:space="0" w:color="auto"/>
            <w:bottom w:val="none" w:sz="0" w:space="0" w:color="auto"/>
            <w:right w:val="none" w:sz="0" w:space="0" w:color="auto"/>
          </w:divBdr>
          <w:divsChild>
            <w:div w:id="209534511">
              <w:marLeft w:val="0"/>
              <w:marRight w:val="0"/>
              <w:marTop w:val="0"/>
              <w:marBottom w:val="0"/>
              <w:divBdr>
                <w:top w:val="none" w:sz="0" w:space="0" w:color="auto"/>
                <w:left w:val="none" w:sz="0" w:space="0" w:color="auto"/>
                <w:bottom w:val="none" w:sz="0" w:space="0" w:color="auto"/>
                <w:right w:val="none" w:sz="0" w:space="0" w:color="auto"/>
              </w:divBdr>
              <w:divsChild>
                <w:div w:id="925848492">
                  <w:marLeft w:val="0"/>
                  <w:marRight w:val="0"/>
                  <w:marTop w:val="0"/>
                  <w:marBottom w:val="0"/>
                  <w:divBdr>
                    <w:top w:val="none" w:sz="0" w:space="0" w:color="auto"/>
                    <w:left w:val="none" w:sz="0" w:space="0" w:color="auto"/>
                    <w:bottom w:val="none" w:sz="0" w:space="0" w:color="auto"/>
                    <w:right w:val="none" w:sz="0" w:space="0" w:color="auto"/>
                  </w:divBdr>
                  <w:divsChild>
                    <w:div w:id="497887366">
                      <w:marLeft w:val="0"/>
                      <w:marRight w:val="0"/>
                      <w:marTop w:val="0"/>
                      <w:marBottom w:val="0"/>
                      <w:divBdr>
                        <w:top w:val="none" w:sz="0" w:space="0" w:color="auto"/>
                        <w:left w:val="none" w:sz="0" w:space="0" w:color="auto"/>
                        <w:bottom w:val="none" w:sz="0" w:space="0" w:color="auto"/>
                        <w:right w:val="none" w:sz="0" w:space="0" w:color="auto"/>
                      </w:divBdr>
                      <w:divsChild>
                        <w:div w:id="1015770330">
                          <w:marLeft w:val="0"/>
                          <w:marRight w:val="0"/>
                          <w:marTop w:val="0"/>
                          <w:marBottom w:val="0"/>
                          <w:divBdr>
                            <w:top w:val="none" w:sz="0" w:space="0" w:color="auto"/>
                            <w:left w:val="none" w:sz="0" w:space="0" w:color="auto"/>
                            <w:bottom w:val="none" w:sz="0" w:space="0" w:color="auto"/>
                            <w:right w:val="none" w:sz="0" w:space="0" w:color="auto"/>
                          </w:divBdr>
                          <w:divsChild>
                            <w:div w:id="1481314166">
                              <w:marLeft w:val="0"/>
                              <w:marRight w:val="0"/>
                              <w:marTop w:val="0"/>
                              <w:marBottom w:val="0"/>
                              <w:divBdr>
                                <w:top w:val="none" w:sz="0" w:space="0" w:color="auto"/>
                                <w:left w:val="none" w:sz="0" w:space="0" w:color="auto"/>
                                <w:bottom w:val="none" w:sz="0" w:space="0" w:color="auto"/>
                                <w:right w:val="none" w:sz="0" w:space="0" w:color="auto"/>
                              </w:divBdr>
                              <w:divsChild>
                                <w:div w:id="1539581296">
                                  <w:marLeft w:val="0"/>
                                  <w:marRight w:val="0"/>
                                  <w:marTop w:val="0"/>
                                  <w:marBottom w:val="0"/>
                                  <w:divBdr>
                                    <w:top w:val="none" w:sz="0" w:space="0" w:color="auto"/>
                                    <w:left w:val="none" w:sz="0" w:space="0" w:color="auto"/>
                                    <w:bottom w:val="none" w:sz="0" w:space="0" w:color="auto"/>
                                    <w:right w:val="none" w:sz="0" w:space="0" w:color="auto"/>
                                  </w:divBdr>
                                  <w:divsChild>
                                    <w:div w:id="1080054425">
                                      <w:marLeft w:val="0"/>
                                      <w:marRight w:val="0"/>
                                      <w:marTop w:val="0"/>
                                      <w:marBottom w:val="0"/>
                                      <w:divBdr>
                                        <w:top w:val="none" w:sz="0" w:space="0" w:color="auto"/>
                                        <w:left w:val="none" w:sz="0" w:space="0" w:color="auto"/>
                                        <w:bottom w:val="none" w:sz="0" w:space="0" w:color="auto"/>
                                        <w:right w:val="none" w:sz="0" w:space="0" w:color="auto"/>
                                      </w:divBdr>
                                      <w:divsChild>
                                        <w:div w:id="331832054">
                                          <w:marLeft w:val="0"/>
                                          <w:marRight w:val="0"/>
                                          <w:marTop w:val="0"/>
                                          <w:marBottom w:val="0"/>
                                          <w:divBdr>
                                            <w:top w:val="none" w:sz="0" w:space="0" w:color="auto"/>
                                            <w:left w:val="none" w:sz="0" w:space="0" w:color="auto"/>
                                            <w:bottom w:val="none" w:sz="0" w:space="0" w:color="auto"/>
                                            <w:right w:val="none" w:sz="0" w:space="0" w:color="auto"/>
                                          </w:divBdr>
                                          <w:divsChild>
                                            <w:div w:id="1081486305">
                                              <w:marLeft w:val="0"/>
                                              <w:marRight w:val="0"/>
                                              <w:marTop w:val="0"/>
                                              <w:marBottom w:val="0"/>
                                              <w:divBdr>
                                                <w:top w:val="none" w:sz="0" w:space="0" w:color="auto"/>
                                                <w:left w:val="none" w:sz="0" w:space="0" w:color="auto"/>
                                                <w:bottom w:val="none" w:sz="0" w:space="0" w:color="auto"/>
                                                <w:right w:val="none" w:sz="0" w:space="0" w:color="auto"/>
                                              </w:divBdr>
                                            </w:div>
                                            <w:div w:id="18038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894751">
              <w:marLeft w:val="300"/>
              <w:marRight w:val="0"/>
              <w:marTop w:val="0"/>
              <w:marBottom w:val="0"/>
              <w:divBdr>
                <w:top w:val="none" w:sz="0" w:space="0" w:color="auto"/>
                <w:left w:val="none" w:sz="0" w:space="0" w:color="auto"/>
                <w:bottom w:val="none" w:sz="0" w:space="0" w:color="auto"/>
                <w:right w:val="none" w:sz="0" w:space="0" w:color="auto"/>
              </w:divBdr>
              <w:divsChild>
                <w:div w:id="903249815">
                  <w:marLeft w:val="0"/>
                  <w:marRight w:val="0"/>
                  <w:marTop w:val="0"/>
                  <w:marBottom w:val="0"/>
                  <w:divBdr>
                    <w:top w:val="none" w:sz="0" w:space="0" w:color="auto"/>
                    <w:left w:val="none" w:sz="0" w:space="0" w:color="auto"/>
                    <w:bottom w:val="none" w:sz="0" w:space="0" w:color="auto"/>
                    <w:right w:val="none" w:sz="0" w:space="0" w:color="auto"/>
                  </w:divBdr>
                </w:div>
                <w:div w:id="1318345800">
                  <w:marLeft w:val="0"/>
                  <w:marRight w:val="0"/>
                  <w:marTop w:val="0"/>
                  <w:marBottom w:val="0"/>
                  <w:divBdr>
                    <w:top w:val="none" w:sz="0" w:space="0" w:color="auto"/>
                    <w:left w:val="none" w:sz="0" w:space="0" w:color="auto"/>
                    <w:bottom w:val="none" w:sz="0" w:space="0" w:color="auto"/>
                    <w:right w:val="none" w:sz="0" w:space="0" w:color="auto"/>
                  </w:divBdr>
                  <w:divsChild>
                    <w:div w:id="278072016">
                      <w:marLeft w:val="0"/>
                      <w:marRight w:val="0"/>
                      <w:marTop w:val="0"/>
                      <w:marBottom w:val="0"/>
                      <w:divBdr>
                        <w:top w:val="none" w:sz="0" w:space="0" w:color="auto"/>
                        <w:left w:val="none" w:sz="0" w:space="0" w:color="auto"/>
                        <w:bottom w:val="none" w:sz="0" w:space="0" w:color="auto"/>
                        <w:right w:val="none" w:sz="0" w:space="0" w:color="auto"/>
                      </w:divBdr>
                      <w:divsChild>
                        <w:div w:id="1810710486">
                          <w:marLeft w:val="0"/>
                          <w:marRight w:val="0"/>
                          <w:marTop w:val="0"/>
                          <w:marBottom w:val="180"/>
                          <w:divBdr>
                            <w:top w:val="none" w:sz="0" w:space="0" w:color="auto"/>
                            <w:left w:val="none" w:sz="0" w:space="0" w:color="auto"/>
                            <w:bottom w:val="none" w:sz="0" w:space="0" w:color="auto"/>
                            <w:right w:val="none" w:sz="0" w:space="0" w:color="auto"/>
                          </w:divBdr>
                          <w:divsChild>
                            <w:div w:id="1986547436">
                              <w:marLeft w:val="0"/>
                              <w:marRight w:val="0"/>
                              <w:marTop w:val="0"/>
                              <w:marBottom w:val="0"/>
                              <w:divBdr>
                                <w:top w:val="none" w:sz="0" w:space="0" w:color="auto"/>
                                <w:left w:val="none" w:sz="0" w:space="0" w:color="auto"/>
                                <w:bottom w:val="none" w:sz="0" w:space="0" w:color="auto"/>
                                <w:right w:val="none" w:sz="0" w:space="0" w:color="auto"/>
                              </w:divBdr>
                            </w:div>
                            <w:div w:id="1654211061">
                              <w:marLeft w:val="0"/>
                              <w:marRight w:val="0"/>
                              <w:marTop w:val="0"/>
                              <w:marBottom w:val="0"/>
                              <w:divBdr>
                                <w:top w:val="none" w:sz="0" w:space="0" w:color="auto"/>
                                <w:left w:val="none" w:sz="0" w:space="0" w:color="auto"/>
                                <w:bottom w:val="none" w:sz="0" w:space="0" w:color="auto"/>
                                <w:right w:val="none" w:sz="0" w:space="0" w:color="auto"/>
                              </w:divBdr>
                            </w:div>
                            <w:div w:id="1834373909">
                              <w:marLeft w:val="0"/>
                              <w:marRight w:val="0"/>
                              <w:marTop w:val="0"/>
                              <w:marBottom w:val="0"/>
                              <w:divBdr>
                                <w:top w:val="none" w:sz="0" w:space="0" w:color="auto"/>
                                <w:left w:val="none" w:sz="0" w:space="0" w:color="auto"/>
                                <w:bottom w:val="none" w:sz="0" w:space="0" w:color="auto"/>
                                <w:right w:val="none" w:sz="0" w:space="0" w:color="auto"/>
                              </w:divBdr>
                            </w:div>
                          </w:divsChild>
                        </w:div>
                        <w:div w:id="899559300">
                          <w:marLeft w:val="0"/>
                          <w:marRight w:val="0"/>
                          <w:marTop w:val="0"/>
                          <w:marBottom w:val="300"/>
                          <w:divBdr>
                            <w:top w:val="none" w:sz="0" w:space="0" w:color="auto"/>
                            <w:left w:val="none" w:sz="0" w:space="0" w:color="auto"/>
                            <w:bottom w:val="none" w:sz="0" w:space="0" w:color="auto"/>
                            <w:right w:val="none" w:sz="0" w:space="0" w:color="auto"/>
                          </w:divBdr>
                          <w:divsChild>
                            <w:div w:id="128087389">
                              <w:marLeft w:val="0"/>
                              <w:marRight w:val="0"/>
                              <w:marTop w:val="0"/>
                              <w:marBottom w:val="0"/>
                              <w:divBdr>
                                <w:top w:val="none" w:sz="0" w:space="0" w:color="auto"/>
                                <w:left w:val="none" w:sz="0" w:space="0" w:color="auto"/>
                                <w:bottom w:val="none" w:sz="0" w:space="0" w:color="auto"/>
                                <w:right w:val="none" w:sz="0" w:space="0" w:color="auto"/>
                              </w:divBdr>
                              <w:divsChild>
                                <w:div w:id="265383763">
                                  <w:marLeft w:val="0"/>
                                  <w:marRight w:val="0"/>
                                  <w:marTop w:val="0"/>
                                  <w:marBottom w:val="0"/>
                                  <w:divBdr>
                                    <w:top w:val="none" w:sz="0" w:space="0" w:color="auto"/>
                                    <w:left w:val="none" w:sz="0" w:space="0" w:color="auto"/>
                                    <w:bottom w:val="none" w:sz="0" w:space="0" w:color="auto"/>
                                    <w:right w:val="none" w:sz="0" w:space="0" w:color="auto"/>
                                  </w:divBdr>
                                </w:div>
                                <w:div w:id="1266693077">
                                  <w:marLeft w:val="0"/>
                                  <w:marRight w:val="0"/>
                                  <w:marTop w:val="0"/>
                                  <w:marBottom w:val="0"/>
                                  <w:divBdr>
                                    <w:top w:val="none" w:sz="0" w:space="0" w:color="auto"/>
                                    <w:left w:val="none" w:sz="0" w:space="0" w:color="auto"/>
                                    <w:bottom w:val="none" w:sz="0" w:space="0" w:color="auto"/>
                                    <w:right w:val="none" w:sz="0" w:space="0" w:color="auto"/>
                                  </w:divBdr>
                                  <w:divsChild>
                                    <w:div w:id="19448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600">
                              <w:marLeft w:val="0"/>
                              <w:marRight w:val="0"/>
                              <w:marTop w:val="0"/>
                              <w:marBottom w:val="0"/>
                              <w:divBdr>
                                <w:top w:val="none" w:sz="0" w:space="0" w:color="auto"/>
                                <w:left w:val="none" w:sz="0" w:space="0" w:color="auto"/>
                                <w:bottom w:val="none" w:sz="0" w:space="0" w:color="auto"/>
                                <w:right w:val="none" w:sz="0" w:space="0" w:color="auto"/>
                              </w:divBdr>
                              <w:divsChild>
                                <w:div w:id="268859714">
                                  <w:marLeft w:val="0"/>
                                  <w:marRight w:val="0"/>
                                  <w:marTop w:val="0"/>
                                  <w:marBottom w:val="0"/>
                                  <w:divBdr>
                                    <w:top w:val="none" w:sz="0" w:space="0" w:color="auto"/>
                                    <w:left w:val="none" w:sz="0" w:space="0" w:color="auto"/>
                                    <w:bottom w:val="none" w:sz="0" w:space="0" w:color="auto"/>
                                    <w:right w:val="none" w:sz="0" w:space="0" w:color="auto"/>
                                  </w:divBdr>
                                </w:div>
                                <w:div w:id="547841599">
                                  <w:marLeft w:val="0"/>
                                  <w:marRight w:val="0"/>
                                  <w:marTop w:val="0"/>
                                  <w:marBottom w:val="0"/>
                                  <w:divBdr>
                                    <w:top w:val="none" w:sz="0" w:space="0" w:color="auto"/>
                                    <w:left w:val="none" w:sz="0" w:space="0" w:color="auto"/>
                                    <w:bottom w:val="none" w:sz="0" w:space="0" w:color="auto"/>
                                    <w:right w:val="none" w:sz="0" w:space="0" w:color="auto"/>
                                  </w:divBdr>
                                  <w:divsChild>
                                    <w:div w:id="3109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1906">
                          <w:marLeft w:val="0"/>
                          <w:marRight w:val="0"/>
                          <w:marTop w:val="0"/>
                          <w:marBottom w:val="0"/>
                          <w:divBdr>
                            <w:top w:val="none" w:sz="0" w:space="0" w:color="auto"/>
                            <w:left w:val="none" w:sz="0" w:space="0" w:color="auto"/>
                            <w:bottom w:val="none" w:sz="0" w:space="0" w:color="auto"/>
                            <w:right w:val="none" w:sz="0" w:space="0" w:color="auto"/>
                          </w:divBdr>
                          <w:divsChild>
                            <w:div w:id="1855028650">
                              <w:marLeft w:val="0"/>
                              <w:marRight w:val="0"/>
                              <w:marTop w:val="0"/>
                              <w:marBottom w:val="0"/>
                              <w:divBdr>
                                <w:top w:val="none" w:sz="0" w:space="0" w:color="auto"/>
                                <w:left w:val="none" w:sz="0" w:space="0" w:color="auto"/>
                                <w:bottom w:val="none" w:sz="0" w:space="0" w:color="auto"/>
                                <w:right w:val="none" w:sz="0" w:space="0" w:color="auto"/>
                              </w:divBdr>
                              <w:divsChild>
                                <w:div w:id="20946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2024-07-05T08:42:00Z</dcterms:created>
  <dcterms:modified xsi:type="dcterms:W3CDTF">2024-07-05T08:45:00Z</dcterms:modified>
</cp:coreProperties>
</file>