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90" w:rsidRPr="00844B90" w:rsidRDefault="00844B90" w:rsidP="00844B90">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844B90">
        <w:rPr>
          <w:rFonts w:ascii="Arial" w:eastAsia="Times New Roman" w:hAnsi="Arial" w:cs="Arial"/>
          <w:color w:val="111111"/>
          <w:kern w:val="36"/>
          <w:sz w:val="30"/>
          <w:szCs w:val="30"/>
          <w:lang w:eastAsia="tr-TR"/>
        </w:rPr>
        <w:t xml:space="preserve">Kooperatife yapılacak olan inşaat taahhüt işinin taşeron firmaya yaptırılması halinde uygulanacak </w:t>
      </w:r>
      <w:proofErr w:type="spellStart"/>
      <w:r w:rsidRPr="00844B90">
        <w:rPr>
          <w:rFonts w:ascii="Arial" w:eastAsia="Times New Roman" w:hAnsi="Arial" w:cs="Arial"/>
          <w:color w:val="111111"/>
          <w:kern w:val="36"/>
          <w:sz w:val="30"/>
          <w:szCs w:val="30"/>
          <w:lang w:eastAsia="tr-TR"/>
        </w:rPr>
        <w:t>kdv</w:t>
      </w:r>
      <w:proofErr w:type="spellEnd"/>
      <w:r w:rsidRPr="00844B90">
        <w:rPr>
          <w:rFonts w:ascii="Arial" w:eastAsia="Times New Roman" w:hAnsi="Arial" w:cs="Arial"/>
          <w:color w:val="111111"/>
          <w:kern w:val="36"/>
          <w:sz w:val="30"/>
          <w:szCs w:val="30"/>
          <w:lang w:eastAsia="tr-TR"/>
        </w:rPr>
        <w:t xml:space="preserve"> oranı </w:t>
      </w:r>
      <w:proofErr w:type="spellStart"/>
      <w:r w:rsidRPr="00844B90">
        <w:rPr>
          <w:rFonts w:ascii="Arial" w:eastAsia="Times New Roman" w:hAnsi="Arial" w:cs="Arial"/>
          <w:color w:val="111111"/>
          <w:kern w:val="36"/>
          <w:sz w:val="30"/>
          <w:szCs w:val="30"/>
          <w:lang w:eastAsia="tr-TR"/>
        </w:rPr>
        <w:t>hk</w:t>
      </w:r>
      <w:proofErr w:type="spellEnd"/>
      <w:r w:rsidRPr="00844B90">
        <w:rPr>
          <w:rFonts w:ascii="Arial" w:eastAsia="Times New Roman" w:hAnsi="Arial" w:cs="Arial"/>
          <w:color w:val="494949"/>
          <w:sz w:val="20"/>
          <w:szCs w:val="20"/>
          <w:lang w:eastAsia="tr-TR"/>
        </w:rPr>
        <w:t>  </w:t>
      </w:r>
    </w:p>
    <w:p w:rsidR="00844B90" w:rsidRPr="00844B90" w:rsidRDefault="00844B90" w:rsidP="00844B90">
      <w:pPr>
        <w:shd w:val="clear" w:color="auto" w:fill="EEEEEE"/>
        <w:spacing w:after="0" w:line="240" w:lineRule="auto"/>
        <w:rPr>
          <w:rFonts w:ascii="Arial" w:eastAsia="Times New Roman" w:hAnsi="Arial" w:cs="Arial"/>
          <w:b/>
          <w:bCs/>
          <w:color w:val="494949"/>
          <w:sz w:val="20"/>
          <w:szCs w:val="20"/>
          <w:lang w:eastAsia="tr-TR"/>
        </w:rPr>
      </w:pPr>
      <w:r w:rsidRPr="00844B90">
        <w:rPr>
          <w:rFonts w:ascii="Arial" w:eastAsia="Times New Roman" w:hAnsi="Arial" w:cs="Arial"/>
          <w:b/>
          <w:bCs/>
          <w:color w:val="494949"/>
          <w:sz w:val="20"/>
          <w:szCs w:val="20"/>
          <w:lang w:eastAsia="tr-TR"/>
        </w:rPr>
        <w:t>Sayı: </w:t>
      </w:r>
      <w:r w:rsidRPr="00844B90">
        <w:rPr>
          <w:rFonts w:ascii="Arial" w:eastAsia="Times New Roman" w:hAnsi="Arial" w:cs="Arial"/>
          <w:color w:val="494949"/>
          <w:sz w:val="20"/>
          <w:szCs w:val="20"/>
          <w:lang w:eastAsia="tr-TR"/>
        </w:rPr>
        <w:t>B.</w:t>
      </w:r>
      <w:proofErr w:type="gramStart"/>
      <w:r w:rsidRPr="00844B90">
        <w:rPr>
          <w:rFonts w:ascii="Arial" w:eastAsia="Times New Roman" w:hAnsi="Arial" w:cs="Arial"/>
          <w:color w:val="494949"/>
          <w:sz w:val="20"/>
          <w:szCs w:val="20"/>
          <w:lang w:eastAsia="tr-TR"/>
        </w:rPr>
        <w:t>07.1</w:t>
      </w:r>
      <w:proofErr w:type="gramEnd"/>
      <w:r w:rsidRPr="00844B90">
        <w:rPr>
          <w:rFonts w:ascii="Arial" w:eastAsia="Times New Roman" w:hAnsi="Arial" w:cs="Arial"/>
          <w:color w:val="494949"/>
          <w:sz w:val="20"/>
          <w:szCs w:val="20"/>
          <w:lang w:eastAsia="tr-TR"/>
        </w:rPr>
        <w:t>.GİB.4.33.15.01-2011-701-14-32</w:t>
      </w:r>
    </w:p>
    <w:p w:rsidR="00844B90" w:rsidRPr="00844B90" w:rsidRDefault="00844B90" w:rsidP="00844B90">
      <w:pPr>
        <w:shd w:val="clear" w:color="auto" w:fill="EEEEEE"/>
        <w:spacing w:after="0" w:line="240" w:lineRule="auto"/>
        <w:rPr>
          <w:rFonts w:ascii="Arial" w:eastAsia="Times New Roman" w:hAnsi="Arial" w:cs="Arial"/>
          <w:b/>
          <w:bCs/>
          <w:color w:val="494949"/>
          <w:sz w:val="20"/>
          <w:szCs w:val="20"/>
          <w:lang w:eastAsia="tr-TR"/>
        </w:rPr>
      </w:pPr>
      <w:r w:rsidRPr="00844B90">
        <w:rPr>
          <w:rFonts w:ascii="Arial" w:eastAsia="Times New Roman" w:hAnsi="Arial" w:cs="Arial"/>
          <w:b/>
          <w:bCs/>
          <w:color w:val="494949"/>
          <w:sz w:val="20"/>
          <w:szCs w:val="20"/>
          <w:lang w:eastAsia="tr-TR"/>
        </w:rPr>
        <w:t>Tarih: </w:t>
      </w:r>
      <w:proofErr w:type="gramStart"/>
      <w:r w:rsidRPr="00844B90">
        <w:rPr>
          <w:rFonts w:ascii="Arial" w:eastAsia="Times New Roman" w:hAnsi="Arial" w:cs="Arial"/>
          <w:color w:val="494949"/>
          <w:sz w:val="20"/>
          <w:lang w:eastAsia="tr-TR"/>
        </w:rPr>
        <w:t>15/07/2011</w:t>
      </w:r>
      <w:proofErr w:type="gramEnd"/>
    </w:p>
    <w:p w:rsidR="00844B90" w:rsidRPr="00844B90" w:rsidRDefault="00844B90" w:rsidP="00844B90">
      <w:pPr>
        <w:spacing w:after="0" w:line="240" w:lineRule="auto"/>
        <w:rPr>
          <w:rFonts w:ascii="Arial" w:eastAsia="Times New Roman" w:hAnsi="Arial" w:cs="Arial"/>
          <w:color w:val="494949"/>
          <w:sz w:val="20"/>
          <w:szCs w:val="20"/>
          <w:lang w:eastAsia="tr-TR"/>
        </w:rPr>
      </w:pPr>
      <w:r w:rsidRPr="00844B90">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844B90" w:rsidRPr="00844B90" w:rsidTr="00844B90">
        <w:tc>
          <w:tcPr>
            <w:tcW w:w="5000" w:type="pct"/>
            <w:gridSpan w:val="5"/>
            <w:tcBorders>
              <w:top w:val="nil"/>
              <w:left w:val="nil"/>
              <w:bottom w:val="nil"/>
              <w:right w:val="nil"/>
            </w:tcBorders>
            <w:shd w:val="clear" w:color="auto" w:fill="auto"/>
            <w:hideMark/>
          </w:tcPr>
          <w:p w:rsidR="00844B90" w:rsidRPr="00844B90" w:rsidRDefault="00844B90" w:rsidP="00844B90">
            <w:pPr>
              <w:spacing w:after="150" w:line="240" w:lineRule="auto"/>
              <w:jc w:val="center"/>
              <w:rPr>
                <w:rFonts w:ascii="Times New Roman" w:eastAsia="Times New Roman" w:hAnsi="Times New Roman" w:cs="Times New Roman"/>
                <w:sz w:val="24"/>
                <w:szCs w:val="24"/>
                <w:lang w:eastAsia="tr-TR"/>
              </w:rPr>
            </w:pPr>
            <w:r w:rsidRPr="00844B90">
              <w:rPr>
                <w:rFonts w:ascii="Times New Roman" w:eastAsia="Times New Roman" w:hAnsi="Times New Roman" w:cs="Times New Roman"/>
                <w:b/>
                <w:bCs/>
                <w:sz w:val="24"/>
                <w:szCs w:val="24"/>
                <w:lang w:eastAsia="tr-TR"/>
              </w:rPr>
              <w:t>T.C.</w:t>
            </w:r>
          </w:p>
          <w:p w:rsidR="00844B90" w:rsidRPr="00844B90" w:rsidRDefault="00844B90" w:rsidP="00844B90">
            <w:pPr>
              <w:spacing w:after="150" w:line="240" w:lineRule="auto"/>
              <w:jc w:val="center"/>
              <w:rPr>
                <w:rFonts w:ascii="Times New Roman" w:eastAsia="Times New Roman" w:hAnsi="Times New Roman" w:cs="Times New Roman"/>
                <w:sz w:val="24"/>
                <w:szCs w:val="24"/>
                <w:lang w:eastAsia="tr-TR"/>
              </w:rPr>
            </w:pPr>
            <w:r w:rsidRPr="00844B90">
              <w:rPr>
                <w:rFonts w:ascii="Times New Roman" w:eastAsia="Times New Roman" w:hAnsi="Times New Roman" w:cs="Times New Roman"/>
                <w:b/>
                <w:bCs/>
                <w:sz w:val="24"/>
                <w:szCs w:val="24"/>
                <w:lang w:eastAsia="tr-TR"/>
              </w:rPr>
              <w:t>GELİR İDARESİ BAŞKANLIĞI</w:t>
            </w:r>
          </w:p>
          <w:p w:rsidR="00844B90" w:rsidRPr="00844B90" w:rsidRDefault="00844B90" w:rsidP="00844B90">
            <w:pPr>
              <w:spacing w:after="150" w:line="240" w:lineRule="auto"/>
              <w:jc w:val="center"/>
              <w:rPr>
                <w:rFonts w:ascii="Times New Roman" w:eastAsia="Times New Roman" w:hAnsi="Times New Roman" w:cs="Times New Roman"/>
                <w:sz w:val="24"/>
                <w:szCs w:val="24"/>
                <w:lang w:eastAsia="tr-TR"/>
              </w:rPr>
            </w:pPr>
            <w:r w:rsidRPr="00844B90">
              <w:rPr>
                <w:rFonts w:ascii="Times New Roman" w:eastAsia="Times New Roman" w:hAnsi="Times New Roman" w:cs="Times New Roman"/>
                <w:b/>
                <w:bCs/>
                <w:sz w:val="24"/>
                <w:szCs w:val="24"/>
                <w:lang w:eastAsia="tr-TR"/>
              </w:rPr>
              <w:t>MERSİN VERGİ DAİRESİ BAŞKANLIĞI</w:t>
            </w:r>
          </w:p>
          <w:p w:rsidR="00844B90" w:rsidRPr="00844B90" w:rsidRDefault="00844B90" w:rsidP="00844B90">
            <w:pPr>
              <w:spacing w:after="150" w:line="240" w:lineRule="auto"/>
              <w:jc w:val="center"/>
              <w:rPr>
                <w:rFonts w:ascii="Times New Roman" w:eastAsia="Times New Roman" w:hAnsi="Times New Roman" w:cs="Times New Roman"/>
                <w:sz w:val="24"/>
                <w:szCs w:val="24"/>
                <w:lang w:eastAsia="tr-TR"/>
              </w:rPr>
            </w:pPr>
            <w:r w:rsidRPr="00844B90">
              <w:rPr>
                <w:rFonts w:ascii="Times New Roman" w:eastAsia="Times New Roman" w:hAnsi="Times New Roman" w:cs="Times New Roman"/>
                <w:b/>
                <w:bCs/>
                <w:sz w:val="24"/>
                <w:szCs w:val="24"/>
                <w:lang w:eastAsia="tr-TR"/>
              </w:rPr>
              <w:t>(Mükellef Hizmetleri Grup Müdürlüğü)</w:t>
            </w:r>
          </w:p>
          <w:p w:rsidR="00844B90" w:rsidRPr="00844B90" w:rsidRDefault="00844B90" w:rsidP="00844B90">
            <w:pPr>
              <w:spacing w:after="150" w:line="240" w:lineRule="auto"/>
              <w:jc w:val="center"/>
              <w:rPr>
                <w:rFonts w:ascii="Times New Roman" w:eastAsia="Times New Roman" w:hAnsi="Times New Roman" w:cs="Times New Roman"/>
                <w:sz w:val="24"/>
                <w:szCs w:val="24"/>
                <w:lang w:eastAsia="tr-TR"/>
              </w:rPr>
            </w:pPr>
            <w:r w:rsidRPr="00844B90">
              <w:rPr>
                <w:rFonts w:ascii="Times New Roman" w:eastAsia="Times New Roman" w:hAnsi="Times New Roman" w:cs="Times New Roman"/>
                <w:sz w:val="24"/>
                <w:szCs w:val="24"/>
                <w:lang w:eastAsia="tr-TR"/>
              </w:rPr>
              <w:t> </w:t>
            </w:r>
          </w:p>
        </w:tc>
      </w:tr>
      <w:tr w:rsidR="00844B90" w:rsidRPr="00844B90" w:rsidTr="00844B90">
        <w:tc>
          <w:tcPr>
            <w:tcW w:w="2529" w:type="pct"/>
            <w:gridSpan w:val="3"/>
            <w:tcBorders>
              <w:top w:val="nil"/>
              <w:left w:val="nil"/>
              <w:bottom w:val="nil"/>
              <w:right w:val="nil"/>
            </w:tcBorders>
            <w:shd w:val="clear" w:color="auto" w:fill="auto"/>
            <w:hideMark/>
          </w:tcPr>
          <w:p w:rsidR="00844B90" w:rsidRPr="00844B90" w:rsidRDefault="00844B90" w:rsidP="00844B90">
            <w:pPr>
              <w:spacing w:after="150" w:line="240" w:lineRule="auto"/>
              <w:rPr>
                <w:rFonts w:ascii="Times New Roman" w:eastAsia="Times New Roman" w:hAnsi="Times New Roman" w:cs="Times New Roman"/>
                <w:sz w:val="24"/>
                <w:szCs w:val="24"/>
                <w:lang w:eastAsia="tr-TR"/>
              </w:rPr>
            </w:pPr>
            <w:r w:rsidRPr="00844B90">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844B90" w:rsidRPr="00844B90" w:rsidRDefault="00844B90" w:rsidP="00844B90">
            <w:pPr>
              <w:spacing w:after="150" w:line="240" w:lineRule="auto"/>
              <w:rPr>
                <w:rFonts w:ascii="Times New Roman" w:eastAsia="Times New Roman" w:hAnsi="Times New Roman" w:cs="Times New Roman"/>
                <w:sz w:val="24"/>
                <w:szCs w:val="24"/>
                <w:lang w:eastAsia="tr-TR"/>
              </w:rPr>
            </w:pPr>
            <w:r w:rsidRPr="00844B90">
              <w:rPr>
                <w:rFonts w:ascii="Times New Roman" w:eastAsia="Times New Roman" w:hAnsi="Times New Roman" w:cs="Times New Roman"/>
                <w:sz w:val="24"/>
                <w:szCs w:val="24"/>
                <w:lang w:eastAsia="tr-TR"/>
              </w:rPr>
              <w:t> </w:t>
            </w:r>
          </w:p>
        </w:tc>
      </w:tr>
      <w:tr w:rsidR="00844B90" w:rsidRPr="00844B90" w:rsidTr="00844B90">
        <w:tc>
          <w:tcPr>
            <w:tcW w:w="359" w:type="pct"/>
            <w:tcBorders>
              <w:top w:val="nil"/>
              <w:left w:val="nil"/>
              <w:bottom w:val="nil"/>
              <w:right w:val="nil"/>
            </w:tcBorders>
            <w:shd w:val="clear" w:color="auto" w:fill="auto"/>
            <w:hideMark/>
          </w:tcPr>
          <w:p w:rsidR="00844B90" w:rsidRPr="00844B90" w:rsidRDefault="00844B90" w:rsidP="00844B90">
            <w:pPr>
              <w:spacing w:after="150" w:line="240" w:lineRule="auto"/>
              <w:rPr>
                <w:rFonts w:ascii="Times New Roman" w:eastAsia="Times New Roman" w:hAnsi="Times New Roman" w:cs="Times New Roman"/>
                <w:sz w:val="24"/>
                <w:szCs w:val="24"/>
                <w:lang w:eastAsia="tr-TR"/>
              </w:rPr>
            </w:pPr>
            <w:r w:rsidRPr="00844B90">
              <w:rPr>
                <w:rFonts w:ascii="Times New Roman" w:eastAsia="Times New Roman" w:hAnsi="Times New Roman" w:cs="Times New Roman"/>
                <w:b/>
                <w:bCs/>
                <w:sz w:val="24"/>
                <w:szCs w:val="24"/>
                <w:lang w:eastAsia="tr-TR"/>
              </w:rPr>
              <w:t>Sayı</w:t>
            </w:r>
          </w:p>
        </w:tc>
        <w:tc>
          <w:tcPr>
            <w:tcW w:w="65" w:type="pct"/>
            <w:tcBorders>
              <w:top w:val="nil"/>
              <w:left w:val="nil"/>
              <w:bottom w:val="nil"/>
              <w:right w:val="nil"/>
            </w:tcBorders>
            <w:shd w:val="clear" w:color="auto" w:fill="auto"/>
            <w:hideMark/>
          </w:tcPr>
          <w:p w:rsidR="00844B90" w:rsidRPr="00844B90" w:rsidRDefault="00844B90" w:rsidP="00844B90">
            <w:pPr>
              <w:spacing w:after="150" w:line="240" w:lineRule="auto"/>
              <w:jc w:val="center"/>
              <w:rPr>
                <w:rFonts w:ascii="Times New Roman" w:eastAsia="Times New Roman" w:hAnsi="Times New Roman" w:cs="Times New Roman"/>
                <w:sz w:val="24"/>
                <w:szCs w:val="24"/>
                <w:lang w:eastAsia="tr-TR"/>
              </w:rPr>
            </w:pPr>
            <w:r w:rsidRPr="00844B90">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844B90" w:rsidRPr="00844B90" w:rsidRDefault="00844B90" w:rsidP="00844B90">
            <w:pPr>
              <w:spacing w:after="150" w:line="240" w:lineRule="auto"/>
              <w:rPr>
                <w:rFonts w:ascii="Times New Roman" w:eastAsia="Times New Roman" w:hAnsi="Times New Roman" w:cs="Times New Roman"/>
                <w:sz w:val="24"/>
                <w:szCs w:val="24"/>
                <w:lang w:eastAsia="tr-TR"/>
              </w:rPr>
            </w:pPr>
            <w:r w:rsidRPr="00844B90">
              <w:rPr>
                <w:rFonts w:ascii="Times New Roman" w:eastAsia="Times New Roman" w:hAnsi="Times New Roman" w:cs="Times New Roman"/>
                <w:sz w:val="24"/>
                <w:szCs w:val="24"/>
                <w:lang w:eastAsia="tr-TR"/>
              </w:rPr>
              <w:t>B.</w:t>
            </w:r>
            <w:proofErr w:type="gramStart"/>
            <w:r w:rsidRPr="00844B90">
              <w:rPr>
                <w:rFonts w:ascii="Times New Roman" w:eastAsia="Times New Roman" w:hAnsi="Times New Roman" w:cs="Times New Roman"/>
                <w:sz w:val="24"/>
                <w:szCs w:val="24"/>
                <w:lang w:eastAsia="tr-TR"/>
              </w:rPr>
              <w:t>07.1</w:t>
            </w:r>
            <w:proofErr w:type="gramEnd"/>
            <w:r w:rsidRPr="00844B90">
              <w:rPr>
                <w:rFonts w:ascii="Times New Roman" w:eastAsia="Times New Roman" w:hAnsi="Times New Roman" w:cs="Times New Roman"/>
                <w:sz w:val="24"/>
                <w:szCs w:val="24"/>
                <w:lang w:eastAsia="tr-TR"/>
              </w:rPr>
              <w:t>.GİB.4.33.15.01-2011-701-14-32</w:t>
            </w:r>
          </w:p>
        </w:tc>
        <w:tc>
          <w:tcPr>
            <w:tcW w:w="1297" w:type="pct"/>
            <w:tcBorders>
              <w:top w:val="nil"/>
              <w:left w:val="nil"/>
              <w:bottom w:val="nil"/>
              <w:right w:val="nil"/>
            </w:tcBorders>
            <w:shd w:val="clear" w:color="auto" w:fill="auto"/>
            <w:hideMark/>
          </w:tcPr>
          <w:p w:rsidR="00844B90" w:rsidRPr="00844B90" w:rsidRDefault="00844B90" w:rsidP="00844B90">
            <w:pPr>
              <w:spacing w:after="150" w:line="240" w:lineRule="auto"/>
              <w:rPr>
                <w:rFonts w:ascii="Times New Roman" w:eastAsia="Times New Roman" w:hAnsi="Times New Roman" w:cs="Times New Roman"/>
                <w:sz w:val="24"/>
                <w:szCs w:val="24"/>
                <w:lang w:eastAsia="tr-TR"/>
              </w:rPr>
            </w:pPr>
            <w:proofErr w:type="gramStart"/>
            <w:r w:rsidRPr="00844B90">
              <w:rPr>
                <w:rFonts w:ascii="Times New Roman" w:eastAsia="Times New Roman" w:hAnsi="Times New Roman" w:cs="Times New Roman"/>
                <w:sz w:val="24"/>
                <w:szCs w:val="24"/>
                <w:lang w:eastAsia="tr-TR"/>
              </w:rPr>
              <w:t>15/07/2011</w:t>
            </w:r>
            <w:proofErr w:type="gramEnd"/>
          </w:p>
        </w:tc>
      </w:tr>
      <w:tr w:rsidR="00844B90" w:rsidRPr="00844B90" w:rsidTr="00844B90">
        <w:tc>
          <w:tcPr>
            <w:tcW w:w="359" w:type="pct"/>
            <w:tcBorders>
              <w:top w:val="nil"/>
              <w:left w:val="nil"/>
              <w:bottom w:val="nil"/>
              <w:right w:val="nil"/>
            </w:tcBorders>
            <w:shd w:val="clear" w:color="auto" w:fill="auto"/>
            <w:hideMark/>
          </w:tcPr>
          <w:p w:rsidR="00844B90" w:rsidRPr="00844B90" w:rsidRDefault="00844B90" w:rsidP="00844B90">
            <w:pPr>
              <w:spacing w:after="150" w:line="240" w:lineRule="auto"/>
              <w:rPr>
                <w:rFonts w:ascii="Times New Roman" w:eastAsia="Times New Roman" w:hAnsi="Times New Roman" w:cs="Times New Roman"/>
                <w:sz w:val="24"/>
                <w:szCs w:val="24"/>
                <w:lang w:eastAsia="tr-TR"/>
              </w:rPr>
            </w:pPr>
            <w:r w:rsidRPr="00844B90">
              <w:rPr>
                <w:rFonts w:ascii="Times New Roman" w:eastAsia="Times New Roman" w:hAnsi="Times New Roman" w:cs="Times New Roman"/>
                <w:b/>
                <w:bCs/>
                <w:sz w:val="24"/>
                <w:szCs w:val="24"/>
                <w:lang w:eastAsia="tr-TR"/>
              </w:rPr>
              <w:t>Konu</w:t>
            </w:r>
          </w:p>
        </w:tc>
        <w:tc>
          <w:tcPr>
            <w:tcW w:w="65" w:type="pct"/>
            <w:tcBorders>
              <w:top w:val="nil"/>
              <w:left w:val="nil"/>
              <w:bottom w:val="nil"/>
              <w:right w:val="nil"/>
            </w:tcBorders>
            <w:shd w:val="clear" w:color="auto" w:fill="auto"/>
            <w:hideMark/>
          </w:tcPr>
          <w:p w:rsidR="00844B90" w:rsidRPr="00844B90" w:rsidRDefault="00844B90" w:rsidP="00844B90">
            <w:pPr>
              <w:spacing w:after="150" w:line="240" w:lineRule="auto"/>
              <w:jc w:val="center"/>
              <w:rPr>
                <w:rFonts w:ascii="Times New Roman" w:eastAsia="Times New Roman" w:hAnsi="Times New Roman" w:cs="Times New Roman"/>
                <w:sz w:val="24"/>
                <w:szCs w:val="24"/>
                <w:lang w:eastAsia="tr-TR"/>
              </w:rPr>
            </w:pPr>
            <w:r w:rsidRPr="00844B90">
              <w:rPr>
                <w:rFonts w:ascii="Times New Roman" w:eastAsia="Times New Roman" w:hAnsi="Times New Roman" w:cs="Times New Roman"/>
                <w:sz w:val="24"/>
                <w:szCs w:val="24"/>
                <w:lang w:eastAsia="tr-TR"/>
              </w:rPr>
              <w:t>:</w:t>
            </w:r>
          </w:p>
        </w:tc>
        <w:tc>
          <w:tcPr>
            <w:tcW w:w="2104" w:type="pct"/>
            <w:tcBorders>
              <w:top w:val="nil"/>
              <w:left w:val="nil"/>
              <w:bottom w:val="nil"/>
              <w:right w:val="nil"/>
            </w:tcBorders>
            <w:shd w:val="clear" w:color="auto" w:fill="auto"/>
            <w:hideMark/>
          </w:tcPr>
          <w:p w:rsidR="00844B90" w:rsidRPr="00844B90" w:rsidRDefault="00844B90" w:rsidP="00844B90">
            <w:pPr>
              <w:spacing w:after="150" w:line="240" w:lineRule="auto"/>
              <w:rPr>
                <w:rFonts w:ascii="Times New Roman" w:eastAsia="Times New Roman" w:hAnsi="Times New Roman" w:cs="Times New Roman"/>
                <w:sz w:val="24"/>
                <w:szCs w:val="24"/>
                <w:lang w:eastAsia="tr-TR"/>
              </w:rPr>
            </w:pPr>
            <w:r w:rsidRPr="00844B90">
              <w:rPr>
                <w:rFonts w:ascii="Times New Roman" w:eastAsia="Times New Roman" w:hAnsi="Times New Roman" w:cs="Times New Roman"/>
                <w:sz w:val="24"/>
                <w:szCs w:val="24"/>
                <w:lang w:eastAsia="tr-TR"/>
              </w:rPr>
              <w:t xml:space="preserve">Kooperatife yapılacak olan inşaat taahhüt işinin taşeron firmaya yaptırılması halinde uygulanacak </w:t>
            </w:r>
            <w:proofErr w:type="spellStart"/>
            <w:r w:rsidRPr="00844B90">
              <w:rPr>
                <w:rFonts w:ascii="Times New Roman" w:eastAsia="Times New Roman" w:hAnsi="Times New Roman" w:cs="Times New Roman"/>
                <w:sz w:val="24"/>
                <w:szCs w:val="24"/>
                <w:lang w:eastAsia="tr-TR"/>
              </w:rPr>
              <w:t>kdv</w:t>
            </w:r>
            <w:proofErr w:type="spellEnd"/>
            <w:r w:rsidRPr="00844B90">
              <w:rPr>
                <w:rFonts w:ascii="Times New Roman" w:eastAsia="Times New Roman" w:hAnsi="Times New Roman" w:cs="Times New Roman"/>
                <w:sz w:val="24"/>
                <w:szCs w:val="24"/>
                <w:lang w:eastAsia="tr-TR"/>
              </w:rPr>
              <w:t xml:space="preserve"> oranı</w:t>
            </w:r>
          </w:p>
        </w:tc>
        <w:tc>
          <w:tcPr>
            <w:tcW w:w="2471" w:type="pct"/>
            <w:gridSpan w:val="2"/>
            <w:tcBorders>
              <w:top w:val="nil"/>
              <w:left w:val="nil"/>
              <w:bottom w:val="nil"/>
              <w:right w:val="nil"/>
            </w:tcBorders>
            <w:shd w:val="clear" w:color="auto" w:fill="auto"/>
            <w:hideMark/>
          </w:tcPr>
          <w:p w:rsidR="00844B90" w:rsidRPr="00844B90" w:rsidRDefault="00844B90" w:rsidP="00844B90">
            <w:pPr>
              <w:spacing w:after="150" w:line="240" w:lineRule="auto"/>
              <w:rPr>
                <w:rFonts w:ascii="Times New Roman" w:eastAsia="Times New Roman" w:hAnsi="Times New Roman" w:cs="Times New Roman"/>
                <w:sz w:val="24"/>
                <w:szCs w:val="24"/>
                <w:lang w:eastAsia="tr-TR"/>
              </w:rPr>
            </w:pPr>
            <w:r w:rsidRPr="00844B90">
              <w:rPr>
                <w:rFonts w:ascii="Times New Roman" w:eastAsia="Times New Roman" w:hAnsi="Times New Roman" w:cs="Times New Roman"/>
                <w:sz w:val="24"/>
                <w:szCs w:val="24"/>
                <w:lang w:eastAsia="tr-TR"/>
              </w:rPr>
              <w:t> </w:t>
            </w:r>
          </w:p>
        </w:tc>
      </w:tr>
    </w:tbl>
    <w:p w:rsidR="00844B90" w:rsidRPr="00844B90" w:rsidRDefault="00844B90" w:rsidP="00844B90">
      <w:pPr>
        <w:spacing w:before="240" w:after="150" w:line="240" w:lineRule="auto"/>
        <w:jc w:val="center"/>
        <w:rPr>
          <w:rFonts w:ascii="Arial" w:eastAsia="Times New Roman" w:hAnsi="Arial" w:cs="Arial"/>
          <w:color w:val="494949"/>
          <w:sz w:val="20"/>
          <w:szCs w:val="20"/>
          <w:lang w:eastAsia="tr-TR"/>
        </w:rPr>
      </w:pPr>
      <w:r w:rsidRPr="00844B90">
        <w:rPr>
          <w:rFonts w:ascii="Arial" w:eastAsia="Times New Roman" w:hAnsi="Arial" w:cs="Arial"/>
          <w:color w:val="494949"/>
          <w:sz w:val="20"/>
          <w:szCs w:val="20"/>
          <w:lang w:eastAsia="tr-TR"/>
        </w:rPr>
        <w:t> </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xml:space="preserve">İlgide kayıtlı </w:t>
      </w:r>
      <w:proofErr w:type="spellStart"/>
      <w:r w:rsidRPr="00844B90">
        <w:rPr>
          <w:rFonts w:ascii="Times New Roman" w:eastAsia="Times New Roman" w:hAnsi="Times New Roman" w:cs="Times New Roman"/>
          <w:color w:val="494949"/>
          <w:sz w:val="24"/>
          <w:szCs w:val="24"/>
          <w:lang w:eastAsia="tr-TR"/>
        </w:rPr>
        <w:t>özelge</w:t>
      </w:r>
      <w:proofErr w:type="spellEnd"/>
      <w:r w:rsidRPr="00844B90">
        <w:rPr>
          <w:rFonts w:ascii="Times New Roman" w:eastAsia="Times New Roman" w:hAnsi="Times New Roman" w:cs="Times New Roman"/>
          <w:color w:val="494949"/>
          <w:sz w:val="24"/>
          <w:szCs w:val="24"/>
          <w:lang w:eastAsia="tr-TR"/>
        </w:rPr>
        <w:t xml:space="preserve"> talep formunda, ... Konut Yapı Kooperatifi ile aranızda yapılan sözleşmeye göre adı geçen Kooperatife inşaat taahhüdünde bulunduğunuz, ancak işi tamamen taşeron firmaya yaptıracağınız belirtilerek, taşeron firmanın şirketinize keseceği faturalarda uygulanacak katma değer vergisi (KDV) oranı hakkında bilgi verilmesi istenilmektedir.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xml:space="preserve">KDV Kanununun geçici 15 inci maddesi ile </w:t>
      </w:r>
      <w:proofErr w:type="gramStart"/>
      <w:r w:rsidRPr="00844B90">
        <w:rPr>
          <w:rFonts w:ascii="Times New Roman" w:eastAsia="Times New Roman" w:hAnsi="Times New Roman" w:cs="Times New Roman"/>
          <w:color w:val="494949"/>
          <w:sz w:val="24"/>
          <w:szCs w:val="24"/>
          <w:lang w:eastAsia="tr-TR"/>
        </w:rPr>
        <w:t>29/7/1998</w:t>
      </w:r>
      <w:proofErr w:type="gramEnd"/>
      <w:r w:rsidRPr="00844B90">
        <w:rPr>
          <w:rFonts w:ascii="Times New Roman" w:eastAsia="Times New Roman" w:hAnsi="Times New Roman" w:cs="Times New Roman"/>
          <w:color w:val="494949"/>
          <w:sz w:val="24"/>
          <w:szCs w:val="24"/>
          <w:lang w:eastAsia="tr-TR"/>
        </w:rPr>
        <w:t xml:space="preserve"> tarihinden önce bina inşaat ruhsatı alınmış inşaatlara ilişkin olarak konut yapı kooperatiflerine yapılan inşaat taahhüt işleri KDV den istisna edilmiştir.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proofErr w:type="gramStart"/>
      <w:r w:rsidRPr="00844B90">
        <w:rPr>
          <w:rFonts w:ascii="Times New Roman" w:eastAsia="Times New Roman" w:hAnsi="Times New Roman" w:cs="Times New Roman"/>
          <w:color w:val="494949"/>
          <w:sz w:val="24"/>
          <w:szCs w:val="24"/>
          <w:lang w:eastAsia="tr-TR"/>
        </w:rPr>
        <w:t>29/7/1998</w:t>
      </w:r>
      <w:proofErr w:type="gramEnd"/>
      <w:r w:rsidRPr="00844B90">
        <w:rPr>
          <w:rFonts w:ascii="Times New Roman" w:eastAsia="Times New Roman" w:hAnsi="Times New Roman" w:cs="Times New Roman"/>
          <w:color w:val="494949"/>
          <w:sz w:val="24"/>
          <w:szCs w:val="24"/>
          <w:lang w:eastAsia="tr-TR"/>
        </w:rPr>
        <w:t xml:space="preserve"> tarihinden sonra bina inşaat ruhsatı alınmış inşaatlara ilişkin olarak "konut yapı kooperatiflerine yapılan inşaat taahhüt işleri" ise  30/12/2007 tarih ve 26742 sayılı Resmi Gazete'de yayımlanan 2007/13033 sayılı Bakanlar Kurulu Kararnamesine ekli (I) sayılı listenin 12 </w:t>
      </w:r>
      <w:proofErr w:type="spellStart"/>
      <w:r w:rsidRPr="00844B90">
        <w:rPr>
          <w:rFonts w:ascii="Times New Roman" w:eastAsia="Times New Roman" w:hAnsi="Times New Roman" w:cs="Times New Roman"/>
          <w:color w:val="494949"/>
          <w:sz w:val="24"/>
          <w:szCs w:val="24"/>
          <w:lang w:eastAsia="tr-TR"/>
        </w:rPr>
        <w:t>nci</w:t>
      </w:r>
      <w:proofErr w:type="spellEnd"/>
      <w:r w:rsidRPr="00844B90">
        <w:rPr>
          <w:rFonts w:ascii="Times New Roman" w:eastAsia="Times New Roman" w:hAnsi="Times New Roman" w:cs="Times New Roman"/>
          <w:color w:val="494949"/>
          <w:sz w:val="24"/>
          <w:szCs w:val="24"/>
          <w:lang w:eastAsia="tr-TR"/>
        </w:rPr>
        <w:t xml:space="preserve"> sırası uyarınca % 1 oranında KDV ye tabidir.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Konut yapı kooperatiflerine yapılan inşaat taahhüt işlerinde KDV uygulamasına ilişkin açıklamalara 49, 66 ve 106 Seri No.lu KDV Genel Tebliğlerinde yer verilmiştir.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Bu çerçevede, konut yapı kooperatiflerine yapılan inşaat taahhüt işlerinde istisna veya indirimli oran uygulanabilmesi için;</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Kooperatifin konut yapı kooperatifi statüsünde olması,</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İşin konut yapı kooperatifine yapılması,</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Yapılan işin inşaat işi olması ve taahhüde dayanması</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proofErr w:type="gramStart"/>
      <w:r w:rsidRPr="00844B90">
        <w:rPr>
          <w:rFonts w:ascii="Times New Roman" w:eastAsia="Times New Roman" w:hAnsi="Times New Roman" w:cs="Times New Roman"/>
          <w:color w:val="494949"/>
          <w:sz w:val="24"/>
          <w:szCs w:val="24"/>
          <w:lang w:eastAsia="tr-TR"/>
        </w:rPr>
        <w:t>şartlarının</w:t>
      </w:r>
      <w:proofErr w:type="gramEnd"/>
      <w:r w:rsidRPr="00844B90">
        <w:rPr>
          <w:rFonts w:ascii="Times New Roman" w:eastAsia="Times New Roman" w:hAnsi="Times New Roman" w:cs="Times New Roman"/>
          <w:color w:val="494949"/>
          <w:sz w:val="24"/>
          <w:szCs w:val="24"/>
          <w:lang w:eastAsia="tr-TR"/>
        </w:rPr>
        <w:t xml:space="preserve"> birlikte gerçekleşmesi gerekmektedir.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lastRenderedPageBreak/>
        <w:t xml:space="preserve">İşin konut yapı kooperatifine yapılmasına ilişkin şartın gerçekleşip gerçekleşmediği, yapı ruhsatının münhasıran konut yapı kooperatifi adına düzenlenmiş olmasına (bir başka deyişle, ruhsatın "yapı sahibi" bölümünde yalnızca konut </w:t>
      </w:r>
      <w:proofErr w:type="spellStart"/>
      <w:r w:rsidRPr="00844B90">
        <w:rPr>
          <w:rFonts w:ascii="Times New Roman" w:eastAsia="Times New Roman" w:hAnsi="Times New Roman" w:cs="Times New Roman"/>
          <w:color w:val="494949"/>
          <w:sz w:val="24"/>
          <w:szCs w:val="24"/>
          <w:lang w:eastAsia="tr-TR"/>
        </w:rPr>
        <w:t>yapıkooperatifinin</w:t>
      </w:r>
      <w:proofErr w:type="spellEnd"/>
      <w:r w:rsidRPr="00844B90">
        <w:rPr>
          <w:rFonts w:ascii="Times New Roman" w:eastAsia="Times New Roman" w:hAnsi="Times New Roman" w:cs="Times New Roman"/>
          <w:color w:val="494949"/>
          <w:sz w:val="24"/>
          <w:szCs w:val="24"/>
          <w:lang w:eastAsia="tr-TR"/>
        </w:rPr>
        <w:t xml:space="preserve"> adına yer verilmiş olmasına) göre belirlenmektedir.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Yapı ruhsatının "yapı sahibi" bölümünde adı yer alan konut yapı kooperatiflerine verilecek inşaat taahhüt işleri, bu bölümde başkaca bir gerçek ya da tüzel kişinin adına yer verilmemiş olmak ve yukarıda sayılan diğer şartları taşımak kaydıyla istisna veya indirimli oran uygulamasından yararlanmaktadır.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xml:space="preserve">Yapı ruhsatının "yapı sahibi" bölümünde adı bulunmamasına rağmen "yapı müteahhidi" bölümünde adı yer alan bir konut yapı kooperatifine yapılan inşaat taahhüt işlerinde ise "işin konut yapı kooperatifine </w:t>
      </w:r>
      <w:proofErr w:type="spellStart"/>
      <w:r w:rsidRPr="00844B90">
        <w:rPr>
          <w:rFonts w:ascii="Times New Roman" w:eastAsia="Times New Roman" w:hAnsi="Times New Roman" w:cs="Times New Roman"/>
          <w:color w:val="494949"/>
          <w:sz w:val="24"/>
          <w:szCs w:val="24"/>
          <w:lang w:eastAsia="tr-TR"/>
        </w:rPr>
        <w:t>yapılması"na</w:t>
      </w:r>
      <w:proofErr w:type="spellEnd"/>
      <w:r w:rsidRPr="00844B90">
        <w:rPr>
          <w:rFonts w:ascii="Times New Roman" w:eastAsia="Times New Roman" w:hAnsi="Times New Roman" w:cs="Times New Roman"/>
          <w:color w:val="494949"/>
          <w:sz w:val="24"/>
          <w:szCs w:val="24"/>
          <w:lang w:eastAsia="tr-TR"/>
        </w:rPr>
        <w:t xml:space="preserve"> yönelik şart gerçekleşmediğinden istisna ya da indirimli oran uygulanmamaktadır.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Buna göre,</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xml:space="preserve">- </w:t>
      </w:r>
      <w:proofErr w:type="spellStart"/>
      <w:r w:rsidRPr="00844B90">
        <w:rPr>
          <w:rFonts w:ascii="Times New Roman" w:eastAsia="Times New Roman" w:hAnsi="Times New Roman" w:cs="Times New Roman"/>
          <w:color w:val="494949"/>
          <w:sz w:val="24"/>
          <w:szCs w:val="24"/>
          <w:lang w:eastAsia="tr-TR"/>
        </w:rPr>
        <w:t>Taahhüdde</w:t>
      </w:r>
      <w:proofErr w:type="spellEnd"/>
      <w:r w:rsidRPr="00844B90">
        <w:rPr>
          <w:rFonts w:ascii="Times New Roman" w:eastAsia="Times New Roman" w:hAnsi="Times New Roman" w:cs="Times New Roman"/>
          <w:color w:val="494949"/>
          <w:sz w:val="24"/>
          <w:szCs w:val="24"/>
          <w:lang w:eastAsia="tr-TR"/>
        </w:rPr>
        <w:t xml:space="preserve"> bulunduğunuz inşaat işinde, yapı ruhsatının "yapı sahibi" bölümünde yalnızca inşaat taahhüt hizmetini alan konut yapı kooperatifinin adına yer verilmiş olması şartıyla indirimli oran (%1) uygulanması mümkün bulunmaktadır.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xml:space="preserve">- Taşeron firma tarafından </w:t>
      </w:r>
      <w:proofErr w:type="gramStart"/>
      <w:r w:rsidRPr="00844B90">
        <w:rPr>
          <w:rFonts w:ascii="Times New Roman" w:eastAsia="Times New Roman" w:hAnsi="Times New Roman" w:cs="Times New Roman"/>
          <w:color w:val="494949"/>
          <w:sz w:val="24"/>
          <w:szCs w:val="24"/>
          <w:lang w:eastAsia="tr-TR"/>
        </w:rPr>
        <w:t>müteahhit</w:t>
      </w:r>
      <w:proofErr w:type="gramEnd"/>
      <w:r w:rsidRPr="00844B90">
        <w:rPr>
          <w:rFonts w:ascii="Times New Roman" w:eastAsia="Times New Roman" w:hAnsi="Times New Roman" w:cs="Times New Roman"/>
          <w:color w:val="494949"/>
          <w:sz w:val="24"/>
          <w:szCs w:val="24"/>
          <w:lang w:eastAsia="tr-TR"/>
        </w:rPr>
        <w:t xml:space="preserve"> durumundaki firmanıza verilen inşaat taahhüt işlerinde ise, işin konut yapı kooperatifine yapılması şartı yerine getirilmediğinden genel oranda (%18) KDV hesaplanması gerekmektedir.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Bilgi edinilmesini rica ederim.</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w:t>
      </w:r>
      <w:r w:rsidRPr="00844B90">
        <w:rPr>
          <w:rFonts w:ascii="Times New Roman" w:eastAsia="Times New Roman" w:hAnsi="Times New Roman" w:cs="Times New Roman"/>
          <w:b/>
          <w:bCs/>
          <w:color w:val="494949"/>
          <w:sz w:val="24"/>
          <w:szCs w:val="24"/>
          <w:lang w:eastAsia="tr-TR"/>
        </w:rPr>
        <w:t>*</w:t>
      </w:r>
      <w:r w:rsidRPr="00844B90">
        <w:rPr>
          <w:rFonts w:ascii="Times New Roman" w:eastAsia="Times New Roman" w:hAnsi="Times New Roman" w:cs="Times New Roman"/>
          <w:color w:val="494949"/>
          <w:sz w:val="24"/>
          <w:szCs w:val="24"/>
          <w:lang w:eastAsia="tr-TR"/>
        </w:rPr>
        <w:t xml:space="preserve">)     Bu </w:t>
      </w:r>
      <w:proofErr w:type="spellStart"/>
      <w:r w:rsidRPr="00844B90">
        <w:rPr>
          <w:rFonts w:ascii="Times New Roman" w:eastAsia="Times New Roman" w:hAnsi="Times New Roman" w:cs="Times New Roman"/>
          <w:color w:val="494949"/>
          <w:sz w:val="24"/>
          <w:szCs w:val="24"/>
          <w:lang w:eastAsia="tr-TR"/>
        </w:rPr>
        <w:t>Özelge</w:t>
      </w:r>
      <w:proofErr w:type="spellEnd"/>
      <w:r w:rsidRPr="00844B90">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w:t>
      </w:r>
      <w:r w:rsidRPr="00844B90">
        <w:rPr>
          <w:rFonts w:ascii="Times New Roman" w:eastAsia="Times New Roman" w:hAnsi="Times New Roman" w:cs="Times New Roman"/>
          <w:b/>
          <w:bCs/>
          <w:color w:val="494949"/>
          <w:sz w:val="24"/>
          <w:szCs w:val="24"/>
          <w:lang w:eastAsia="tr-TR"/>
        </w:rPr>
        <w:t>**</w:t>
      </w:r>
      <w:r w:rsidRPr="00844B90">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844B90">
        <w:rPr>
          <w:rFonts w:ascii="Times New Roman" w:eastAsia="Times New Roman" w:hAnsi="Times New Roman" w:cs="Times New Roman"/>
          <w:color w:val="494949"/>
          <w:sz w:val="24"/>
          <w:szCs w:val="24"/>
          <w:lang w:eastAsia="tr-TR"/>
        </w:rPr>
        <w:t>özelge</w:t>
      </w:r>
      <w:proofErr w:type="spellEnd"/>
      <w:r w:rsidRPr="00844B90">
        <w:rPr>
          <w:rFonts w:ascii="Times New Roman" w:eastAsia="Times New Roman" w:hAnsi="Times New Roman" w:cs="Times New Roman"/>
          <w:color w:val="494949"/>
          <w:sz w:val="24"/>
          <w:szCs w:val="24"/>
          <w:lang w:eastAsia="tr-TR"/>
        </w:rPr>
        <w:t xml:space="preserve"> geçersizdir.</w:t>
      </w:r>
    </w:p>
    <w:p w:rsidR="00844B90" w:rsidRPr="00844B90" w:rsidRDefault="00844B90" w:rsidP="00844B90">
      <w:pPr>
        <w:spacing w:after="150" w:line="240" w:lineRule="auto"/>
        <w:jc w:val="both"/>
        <w:rPr>
          <w:rFonts w:ascii="Times New Roman" w:eastAsia="Times New Roman" w:hAnsi="Times New Roman" w:cs="Times New Roman"/>
          <w:color w:val="494949"/>
          <w:sz w:val="24"/>
          <w:szCs w:val="24"/>
          <w:lang w:eastAsia="tr-TR"/>
        </w:rPr>
      </w:pPr>
      <w:r w:rsidRPr="00844B90">
        <w:rPr>
          <w:rFonts w:ascii="Times New Roman" w:eastAsia="Times New Roman" w:hAnsi="Times New Roman" w:cs="Times New Roman"/>
          <w:color w:val="494949"/>
          <w:sz w:val="24"/>
          <w:szCs w:val="24"/>
          <w:lang w:eastAsia="tr-TR"/>
        </w:rPr>
        <w:t xml:space="preserve">(***) Talebiniz üzerine tayin edilmiş olan bu </w:t>
      </w:r>
      <w:proofErr w:type="spellStart"/>
      <w:r w:rsidRPr="00844B90">
        <w:rPr>
          <w:rFonts w:ascii="Times New Roman" w:eastAsia="Times New Roman" w:hAnsi="Times New Roman" w:cs="Times New Roman"/>
          <w:color w:val="494949"/>
          <w:sz w:val="24"/>
          <w:szCs w:val="24"/>
          <w:lang w:eastAsia="tr-TR"/>
        </w:rPr>
        <w:t>özelgeye</w:t>
      </w:r>
      <w:proofErr w:type="spellEnd"/>
      <w:r w:rsidRPr="00844B90">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844B90" w:rsidRDefault="00844B90" w:rsidP="00844B90">
      <w:pPr>
        <w:jc w:val="both"/>
        <w:rPr>
          <w:rFonts w:ascii="Times New Roman" w:hAnsi="Times New Roman" w:cs="Times New Roman"/>
          <w:sz w:val="24"/>
          <w:szCs w:val="24"/>
        </w:rPr>
      </w:pPr>
    </w:p>
    <w:sectPr w:rsidR="000131F9" w:rsidRPr="00844B90" w:rsidSect="003D22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4B90"/>
    <w:rsid w:val="003D2253"/>
    <w:rsid w:val="00844B90"/>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53"/>
  </w:style>
  <w:style w:type="paragraph" w:styleId="Balk1">
    <w:name w:val="heading 1"/>
    <w:basedOn w:val="Normal"/>
    <w:link w:val="Balk1Char"/>
    <w:uiPriority w:val="9"/>
    <w:qFormat/>
    <w:rsid w:val="00844B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44B9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4B9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44B9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44B90"/>
    <w:rPr>
      <w:color w:val="0000FF"/>
      <w:u w:val="single"/>
    </w:rPr>
  </w:style>
  <w:style w:type="character" w:customStyle="1" w:styleId="date-display-single">
    <w:name w:val="date-display-single"/>
    <w:basedOn w:val="VarsaylanParagrafYazTipi"/>
    <w:rsid w:val="00844B90"/>
  </w:style>
  <w:style w:type="paragraph" w:styleId="NormalWeb">
    <w:name w:val="Normal (Web)"/>
    <w:basedOn w:val="Normal"/>
    <w:uiPriority w:val="99"/>
    <w:unhideWhenUsed/>
    <w:rsid w:val="00844B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4B90"/>
    <w:rPr>
      <w:b/>
      <w:bCs/>
    </w:rPr>
  </w:style>
  <w:style w:type="paragraph" w:styleId="BalonMetni">
    <w:name w:val="Balloon Text"/>
    <w:basedOn w:val="Normal"/>
    <w:link w:val="BalonMetniChar"/>
    <w:uiPriority w:val="99"/>
    <w:semiHidden/>
    <w:unhideWhenUsed/>
    <w:rsid w:val="00844B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4B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463628">
      <w:bodyDiv w:val="1"/>
      <w:marLeft w:val="0"/>
      <w:marRight w:val="0"/>
      <w:marTop w:val="0"/>
      <w:marBottom w:val="0"/>
      <w:divBdr>
        <w:top w:val="none" w:sz="0" w:space="0" w:color="auto"/>
        <w:left w:val="none" w:sz="0" w:space="0" w:color="auto"/>
        <w:bottom w:val="none" w:sz="0" w:space="0" w:color="auto"/>
        <w:right w:val="none" w:sz="0" w:space="0" w:color="auto"/>
      </w:divBdr>
      <w:divsChild>
        <w:div w:id="1639068097">
          <w:marLeft w:val="0"/>
          <w:marRight w:val="0"/>
          <w:marTop w:val="0"/>
          <w:marBottom w:val="0"/>
          <w:divBdr>
            <w:top w:val="none" w:sz="0" w:space="0" w:color="auto"/>
            <w:left w:val="none" w:sz="0" w:space="0" w:color="auto"/>
            <w:bottom w:val="none" w:sz="0" w:space="0" w:color="auto"/>
            <w:right w:val="none" w:sz="0" w:space="0" w:color="auto"/>
          </w:divBdr>
          <w:divsChild>
            <w:div w:id="915700015">
              <w:marLeft w:val="0"/>
              <w:marRight w:val="0"/>
              <w:marTop w:val="0"/>
              <w:marBottom w:val="0"/>
              <w:divBdr>
                <w:top w:val="none" w:sz="0" w:space="0" w:color="auto"/>
                <w:left w:val="none" w:sz="0" w:space="0" w:color="auto"/>
                <w:bottom w:val="none" w:sz="0" w:space="0" w:color="auto"/>
                <w:right w:val="none" w:sz="0" w:space="0" w:color="auto"/>
              </w:divBdr>
              <w:divsChild>
                <w:div w:id="1552963598">
                  <w:marLeft w:val="0"/>
                  <w:marRight w:val="0"/>
                  <w:marTop w:val="0"/>
                  <w:marBottom w:val="0"/>
                  <w:divBdr>
                    <w:top w:val="none" w:sz="0" w:space="0" w:color="auto"/>
                    <w:left w:val="none" w:sz="0" w:space="0" w:color="auto"/>
                    <w:bottom w:val="none" w:sz="0" w:space="0" w:color="auto"/>
                    <w:right w:val="none" w:sz="0" w:space="0" w:color="auto"/>
                  </w:divBdr>
                  <w:divsChild>
                    <w:div w:id="383337769">
                      <w:marLeft w:val="0"/>
                      <w:marRight w:val="0"/>
                      <w:marTop w:val="0"/>
                      <w:marBottom w:val="0"/>
                      <w:divBdr>
                        <w:top w:val="none" w:sz="0" w:space="0" w:color="auto"/>
                        <w:left w:val="none" w:sz="0" w:space="0" w:color="auto"/>
                        <w:bottom w:val="none" w:sz="0" w:space="0" w:color="auto"/>
                        <w:right w:val="none" w:sz="0" w:space="0" w:color="auto"/>
                      </w:divBdr>
                      <w:divsChild>
                        <w:div w:id="1563833558">
                          <w:marLeft w:val="0"/>
                          <w:marRight w:val="0"/>
                          <w:marTop w:val="0"/>
                          <w:marBottom w:val="0"/>
                          <w:divBdr>
                            <w:top w:val="none" w:sz="0" w:space="0" w:color="auto"/>
                            <w:left w:val="none" w:sz="0" w:space="0" w:color="auto"/>
                            <w:bottom w:val="none" w:sz="0" w:space="0" w:color="auto"/>
                            <w:right w:val="none" w:sz="0" w:space="0" w:color="auto"/>
                          </w:divBdr>
                          <w:divsChild>
                            <w:div w:id="364713748">
                              <w:marLeft w:val="0"/>
                              <w:marRight w:val="0"/>
                              <w:marTop w:val="0"/>
                              <w:marBottom w:val="0"/>
                              <w:divBdr>
                                <w:top w:val="none" w:sz="0" w:space="0" w:color="auto"/>
                                <w:left w:val="none" w:sz="0" w:space="0" w:color="auto"/>
                                <w:bottom w:val="none" w:sz="0" w:space="0" w:color="auto"/>
                                <w:right w:val="none" w:sz="0" w:space="0" w:color="auto"/>
                              </w:divBdr>
                              <w:divsChild>
                                <w:div w:id="1730230750">
                                  <w:marLeft w:val="0"/>
                                  <w:marRight w:val="0"/>
                                  <w:marTop w:val="0"/>
                                  <w:marBottom w:val="0"/>
                                  <w:divBdr>
                                    <w:top w:val="none" w:sz="0" w:space="0" w:color="auto"/>
                                    <w:left w:val="none" w:sz="0" w:space="0" w:color="auto"/>
                                    <w:bottom w:val="none" w:sz="0" w:space="0" w:color="auto"/>
                                    <w:right w:val="none" w:sz="0" w:space="0" w:color="auto"/>
                                  </w:divBdr>
                                  <w:divsChild>
                                    <w:div w:id="1877038509">
                                      <w:marLeft w:val="0"/>
                                      <w:marRight w:val="0"/>
                                      <w:marTop w:val="0"/>
                                      <w:marBottom w:val="0"/>
                                      <w:divBdr>
                                        <w:top w:val="none" w:sz="0" w:space="0" w:color="auto"/>
                                        <w:left w:val="none" w:sz="0" w:space="0" w:color="auto"/>
                                        <w:bottom w:val="none" w:sz="0" w:space="0" w:color="auto"/>
                                        <w:right w:val="none" w:sz="0" w:space="0" w:color="auto"/>
                                      </w:divBdr>
                                      <w:divsChild>
                                        <w:div w:id="153448792">
                                          <w:marLeft w:val="0"/>
                                          <w:marRight w:val="0"/>
                                          <w:marTop w:val="0"/>
                                          <w:marBottom w:val="0"/>
                                          <w:divBdr>
                                            <w:top w:val="none" w:sz="0" w:space="0" w:color="auto"/>
                                            <w:left w:val="none" w:sz="0" w:space="0" w:color="auto"/>
                                            <w:bottom w:val="none" w:sz="0" w:space="0" w:color="auto"/>
                                            <w:right w:val="none" w:sz="0" w:space="0" w:color="auto"/>
                                          </w:divBdr>
                                          <w:divsChild>
                                            <w:div w:id="290982225">
                                              <w:marLeft w:val="0"/>
                                              <w:marRight w:val="0"/>
                                              <w:marTop w:val="0"/>
                                              <w:marBottom w:val="0"/>
                                              <w:divBdr>
                                                <w:top w:val="none" w:sz="0" w:space="0" w:color="auto"/>
                                                <w:left w:val="none" w:sz="0" w:space="0" w:color="auto"/>
                                                <w:bottom w:val="none" w:sz="0" w:space="0" w:color="auto"/>
                                                <w:right w:val="none" w:sz="0" w:space="0" w:color="auto"/>
                                              </w:divBdr>
                                            </w:div>
                                            <w:div w:id="19096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317817">
              <w:marLeft w:val="300"/>
              <w:marRight w:val="0"/>
              <w:marTop w:val="0"/>
              <w:marBottom w:val="0"/>
              <w:divBdr>
                <w:top w:val="none" w:sz="0" w:space="0" w:color="auto"/>
                <w:left w:val="none" w:sz="0" w:space="0" w:color="auto"/>
                <w:bottom w:val="none" w:sz="0" w:space="0" w:color="auto"/>
                <w:right w:val="none" w:sz="0" w:space="0" w:color="auto"/>
              </w:divBdr>
              <w:divsChild>
                <w:div w:id="745303987">
                  <w:marLeft w:val="0"/>
                  <w:marRight w:val="0"/>
                  <w:marTop w:val="0"/>
                  <w:marBottom w:val="0"/>
                  <w:divBdr>
                    <w:top w:val="none" w:sz="0" w:space="0" w:color="auto"/>
                    <w:left w:val="none" w:sz="0" w:space="0" w:color="auto"/>
                    <w:bottom w:val="none" w:sz="0" w:space="0" w:color="auto"/>
                    <w:right w:val="none" w:sz="0" w:space="0" w:color="auto"/>
                  </w:divBdr>
                </w:div>
                <w:div w:id="905069175">
                  <w:marLeft w:val="0"/>
                  <w:marRight w:val="0"/>
                  <w:marTop w:val="0"/>
                  <w:marBottom w:val="0"/>
                  <w:divBdr>
                    <w:top w:val="none" w:sz="0" w:space="0" w:color="auto"/>
                    <w:left w:val="none" w:sz="0" w:space="0" w:color="auto"/>
                    <w:bottom w:val="none" w:sz="0" w:space="0" w:color="auto"/>
                    <w:right w:val="none" w:sz="0" w:space="0" w:color="auto"/>
                  </w:divBdr>
                  <w:divsChild>
                    <w:div w:id="611713666">
                      <w:marLeft w:val="0"/>
                      <w:marRight w:val="0"/>
                      <w:marTop w:val="0"/>
                      <w:marBottom w:val="0"/>
                      <w:divBdr>
                        <w:top w:val="none" w:sz="0" w:space="0" w:color="auto"/>
                        <w:left w:val="none" w:sz="0" w:space="0" w:color="auto"/>
                        <w:bottom w:val="none" w:sz="0" w:space="0" w:color="auto"/>
                        <w:right w:val="none" w:sz="0" w:space="0" w:color="auto"/>
                      </w:divBdr>
                      <w:divsChild>
                        <w:div w:id="1977375592">
                          <w:marLeft w:val="0"/>
                          <w:marRight w:val="0"/>
                          <w:marTop w:val="0"/>
                          <w:marBottom w:val="180"/>
                          <w:divBdr>
                            <w:top w:val="none" w:sz="0" w:space="0" w:color="auto"/>
                            <w:left w:val="none" w:sz="0" w:space="0" w:color="auto"/>
                            <w:bottom w:val="none" w:sz="0" w:space="0" w:color="auto"/>
                            <w:right w:val="none" w:sz="0" w:space="0" w:color="auto"/>
                          </w:divBdr>
                          <w:divsChild>
                            <w:div w:id="1119224563">
                              <w:marLeft w:val="0"/>
                              <w:marRight w:val="0"/>
                              <w:marTop w:val="0"/>
                              <w:marBottom w:val="0"/>
                              <w:divBdr>
                                <w:top w:val="none" w:sz="0" w:space="0" w:color="auto"/>
                                <w:left w:val="none" w:sz="0" w:space="0" w:color="auto"/>
                                <w:bottom w:val="none" w:sz="0" w:space="0" w:color="auto"/>
                                <w:right w:val="none" w:sz="0" w:space="0" w:color="auto"/>
                              </w:divBdr>
                            </w:div>
                            <w:div w:id="729501164">
                              <w:marLeft w:val="0"/>
                              <w:marRight w:val="0"/>
                              <w:marTop w:val="0"/>
                              <w:marBottom w:val="0"/>
                              <w:divBdr>
                                <w:top w:val="none" w:sz="0" w:space="0" w:color="auto"/>
                                <w:left w:val="none" w:sz="0" w:space="0" w:color="auto"/>
                                <w:bottom w:val="none" w:sz="0" w:space="0" w:color="auto"/>
                                <w:right w:val="none" w:sz="0" w:space="0" w:color="auto"/>
                              </w:divBdr>
                            </w:div>
                            <w:div w:id="2132239690">
                              <w:marLeft w:val="0"/>
                              <w:marRight w:val="0"/>
                              <w:marTop w:val="0"/>
                              <w:marBottom w:val="0"/>
                              <w:divBdr>
                                <w:top w:val="none" w:sz="0" w:space="0" w:color="auto"/>
                                <w:left w:val="none" w:sz="0" w:space="0" w:color="auto"/>
                                <w:bottom w:val="none" w:sz="0" w:space="0" w:color="auto"/>
                                <w:right w:val="none" w:sz="0" w:space="0" w:color="auto"/>
                              </w:divBdr>
                            </w:div>
                          </w:divsChild>
                        </w:div>
                        <w:div w:id="352727856">
                          <w:marLeft w:val="0"/>
                          <w:marRight w:val="0"/>
                          <w:marTop w:val="0"/>
                          <w:marBottom w:val="300"/>
                          <w:divBdr>
                            <w:top w:val="none" w:sz="0" w:space="0" w:color="auto"/>
                            <w:left w:val="none" w:sz="0" w:space="0" w:color="auto"/>
                            <w:bottom w:val="none" w:sz="0" w:space="0" w:color="auto"/>
                            <w:right w:val="none" w:sz="0" w:space="0" w:color="auto"/>
                          </w:divBdr>
                          <w:divsChild>
                            <w:div w:id="1516993729">
                              <w:marLeft w:val="0"/>
                              <w:marRight w:val="0"/>
                              <w:marTop w:val="0"/>
                              <w:marBottom w:val="0"/>
                              <w:divBdr>
                                <w:top w:val="none" w:sz="0" w:space="0" w:color="auto"/>
                                <w:left w:val="none" w:sz="0" w:space="0" w:color="auto"/>
                                <w:bottom w:val="none" w:sz="0" w:space="0" w:color="auto"/>
                                <w:right w:val="none" w:sz="0" w:space="0" w:color="auto"/>
                              </w:divBdr>
                              <w:divsChild>
                                <w:div w:id="1361584325">
                                  <w:marLeft w:val="0"/>
                                  <w:marRight w:val="0"/>
                                  <w:marTop w:val="0"/>
                                  <w:marBottom w:val="0"/>
                                  <w:divBdr>
                                    <w:top w:val="none" w:sz="0" w:space="0" w:color="auto"/>
                                    <w:left w:val="none" w:sz="0" w:space="0" w:color="auto"/>
                                    <w:bottom w:val="none" w:sz="0" w:space="0" w:color="auto"/>
                                    <w:right w:val="none" w:sz="0" w:space="0" w:color="auto"/>
                                  </w:divBdr>
                                </w:div>
                                <w:div w:id="286393880">
                                  <w:marLeft w:val="0"/>
                                  <w:marRight w:val="0"/>
                                  <w:marTop w:val="0"/>
                                  <w:marBottom w:val="0"/>
                                  <w:divBdr>
                                    <w:top w:val="none" w:sz="0" w:space="0" w:color="auto"/>
                                    <w:left w:val="none" w:sz="0" w:space="0" w:color="auto"/>
                                    <w:bottom w:val="none" w:sz="0" w:space="0" w:color="auto"/>
                                    <w:right w:val="none" w:sz="0" w:space="0" w:color="auto"/>
                                  </w:divBdr>
                                  <w:divsChild>
                                    <w:div w:id="8559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400">
                              <w:marLeft w:val="0"/>
                              <w:marRight w:val="0"/>
                              <w:marTop w:val="0"/>
                              <w:marBottom w:val="0"/>
                              <w:divBdr>
                                <w:top w:val="none" w:sz="0" w:space="0" w:color="auto"/>
                                <w:left w:val="none" w:sz="0" w:space="0" w:color="auto"/>
                                <w:bottom w:val="none" w:sz="0" w:space="0" w:color="auto"/>
                                <w:right w:val="none" w:sz="0" w:space="0" w:color="auto"/>
                              </w:divBdr>
                              <w:divsChild>
                                <w:div w:id="603997820">
                                  <w:marLeft w:val="0"/>
                                  <w:marRight w:val="0"/>
                                  <w:marTop w:val="0"/>
                                  <w:marBottom w:val="0"/>
                                  <w:divBdr>
                                    <w:top w:val="none" w:sz="0" w:space="0" w:color="auto"/>
                                    <w:left w:val="none" w:sz="0" w:space="0" w:color="auto"/>
                                    <w:bottom w:val="none" w:sz="0" w:space="0" w:color="auto"/>
                                    <w:right w:val="none" w:sz="0" w:space="0" w:color="auto"/>
                                  </w:divBdr>
                                </w:div>
                                <w:div w:id="1081677272">
                                  <w:marLeft w:val="0"/>
                                  <w:marRight w:val="0"/>
                                  <w:marTop w:val="0"/>
                                  <w:marBottom w:val="0"/>
                                  <w:divBdr>
                                    <w:top w:val="none" w:sz="0" w:space="0" w:color="auto"/>
                                    <w:left w:val="none" w:sz="0" w:space="0" w:color="auto"/>
                                    <w:bottom w:val="none" w:sz="0" w:space="0" w:color="auto"/>
                                    <w:right w:val="none" w:sz="0" w:space="0" w:color="auto"/>
                                  </w:divBdr>
                                  <w:divsChild>
                                    <w:div w:id="8389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5338">
                          <w:marLeft w:val="0"/>
                          <w:marRight w:val="0"/>
                          <w:marTop w:val="0"/>
                          <w:marBottom w:val="0"/>
                          <w:divBdr>
                            <w:top w:val="none" w:sz="0" w:space="0" w:color="auto"/>
                            <w:left w:val="none" w:sz="0" w:space="0" w:color="auto"/>
                            <w:bottom w:val="none" w:sz="0" w:space="0" w:color="auto"/>
                            <w:right w:val="none" w:sz="0" w:space="0" w:color="auto"/>
                          </w:divBdr>
                          <w:divsChild>
                            <w:div w:id="1477263952">
                              <w:marLeft w:val="0"/>
                              <w:marRight w:val="0"/>
                              <w:marTop w:val="0"/>
                              <w:marBottom w:val="0"/>
                              <w:divBdr>
                                <w:top w:val="none" w:sz="0" w:space="0" w:color="auto"/>
                                <w:left w:val="none" w:sz="0" w:space="0" w:color="auto"/>
                                <w:bottom w:val="none" w:sz="0" w:space="0" w:color="auto"/>
                                <w:right w:val="none" w:sz="0" w:space="0" w:color="auto"/>
                              </w:divBdr>
                              <w:divsChild>
                                <w:div w:id="15469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2024-07-05T09:00:00Z</dcterms:created>
  <dcterms:modified xsi:type="dcterms:W3CDTF">2024-07-05T09:00:00Z</dcterms:modified>
</cp:coreProperties>
</file>