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54" w:rsidRPr="00BA0754" w:rsidRDefault="00BA0754" w:rsidP="00BA0754">
      <w:pPr>
        <w:shd w:val="clear" w:color="auto" w:fill="FFFFFF"/>
        <w:spacing w:after="150" w:line="240" w:lineRule="auto"/>
        <w:jc w:val="both"/>
        <w:rPr>
          <w:rFonts w:ascii="Maven Pro" w:eastAsia="Times New Roman" w:hAnsi="Maven Pro" w:cs="Times New Roman"/>
          <w:b/>
          <w:color w:val="0A0A0A"/>
          <w:sz w:val="28"/>
          <w:szCs w:val="28"/>
          <w:lang w:eastAsia="tr-TR"/>
        </w:rPr>
      </w:pPr>
      <w:r w:rsidRPr="00BA0754">
        <w:rPr>
          <w:rFonts w:ascii="Maven Pro" w:eastAsia="Times New Roman" w:hAnsi="Maven Pro" w:cs="Times New Roman"/>
          <w:b/>
          <w:color w:val="0A0A0A"/>
          <w:sz w:val="28"/>
          <w:szCs w:val="28"/>
          <w:lang w:eastAsia="tr-TR"/>
        </w:rPr>
        <w:t>Sınırlı sorumlu ibaresi ne anlama gelir?</w:t>
      </w:r>
    </w:p>
    <w:p w:rsidR="00BA0754" w:rsidRPr="00BA0754" w:rsidRDefault="00BA0754" w:rsidP="00BA075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A0754">
        <w:rPr>
          <w:rFonts w:ascii="Times New Roman" w:eastAsia="Times New Roman" w:hAnsi="Times New Roman" w:cs="Times New Roman"/>
          <w:sz w:val="28"/>
          <w:szCs w:val="28"/>
          <w:lang w:eastAsia="tr-TR"/>
        </w:rPr>
        <w:pict>
          <v:rect id="_x0000_i1025" style="width:0;height:0" o:hralign="center" o:hrstd="t" o:hrnoshade="t" o:hr="t" fillcolor="#0a0a0a" stroked="f"/>
        </w:pict>
      </w:r>
      <w:r w:rsidRPr="00BA0754">
        <w:rPr>
          <w:rFonts w:ascii="Maven Pro" w:eastAsia="Times New Roman" w:hAnsi="Maven Pro" w:cs="Times New Roman"/>
          <w:color w:val="0A0A0A"/>
          <w:sz w:val="28"/>
          <w:szCs w:val="28"/>
          <w:lang w:eastAsia="tr-TR"/>
        </w:rPr>
        <w:t>Kooperatif borçlarından dolayı sadece kooperatif mal varlığı sorumlu olacaktır ve alacaklılar, alacaklarının tahsili için ortakların şahsi varlığına başvuramayacaklardır. Ortaklar ise kooperatifin borçlarına karşı sadece sermaye payları ile sorumlu tutulacaklardır.</w:t>
      </w:r>
    </w:p>
    <w:p w:rsidR="007B57FF" w:rsidRDefault="007B57FF"/>
    <w:sectPr w:rsidR="007B57FF" w:rsidSect="007B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ve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A0754"/>
    <w:rsid w:val="007B57FF"/>
    <w:rsid w:val="00BA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2024-03-13T10:30:00Z</dcterms:created>
  <dcterms:modified xsi:type="dcterms:W3CDTF">2024-03-13T10:31:00Z</dcterms:modified>
</cp:coreProperties>
</file>