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D8" w:rsidRPr="00494AD8" w:rsidRDefault="00494AD8" w:rsidP="00494AD8">
      <w:pPr>
        <w:spacing w:after="0" w:line="240" w:lineRule="auto"/>
        <w:jc w:val="both"/>
        <w:outlineLvl w:val="0"/>
        <w:rPr>
          <w:rFonts w:ascii="Times New Roman" w:eastAsia="Times New Roman" w:hAnsi="Times New Roman" w:cs="Times New Roman"/>
          <w:b/>
          <w:bCs/>
          <w:color w:val="FF0000"/>
          <w:spacing w:val="-5"/>
          <w:kern w:val="36"/>
          <w:sz w:val="28"/>
          <w:szCs w:val="28"/>
          <w:lang w:eastAsia="tr-TR"/>
        </w:rPr>
      </w:pPr>
      <w:r w:rsidRPr="00494AD8">
        <w:rPr>
          <w:rFonts w:ascii="Times New Roman" w:eastAsia="Times New Roman" w:hAnsi="Times New Roman" w:cs="Times New Roman"/>
          <w:b/>
          <w:bCs/>
          <w:color w:val="FF0000"/>
          <w:spacing w:val="-5"/>
          <w:kern w:val="36"/>
          <w:sz w:val="28"/>
          <w:szCs w:val="28"/>
          <w:lang w:eastAsia="tr-TR"/>
        </w:rPr>
        <w:t>Kooperatiflerin Şirketlerden Farkı</w:t>
      </w:r>
    </w:p>
    <w:p w:rsidR="00494AD8" w:rsidRPr="00494AD8" w:rsidRDefault="00494AD8" w:rsidP="00494AD8">
      <w:pPr>
        <w:shd w:val="clear" w:color="auto" w:fill="FFFFFF"/>
        <w:spacing w:after="100" w:afterAutospacing="1" w:line="240" w:lineRule="auto"/>
        <w:jc w:val="both"/>
        <w:rPr>
          <w:rFonts w:ascii="Times New Roman" w:eastAsia="Times New Roman" w:hAnsi="Times New Roman" w:cs="Times New Roman"/>
          <w:color w:val="444444"/>
          <w:sz w:val="28"/>
          <w:szCs w:val="28"/>
          <w:lang w:eastAsia="tr-TR"/>
        </w:rPr>
      </w:pPr>
      <w:r w:rsidRPr="00494AD8">
        <w:rPr>
          <w:rFonts w:ascii="Times New Roman" w:eastAsia="Times New Roman" w:hAnsi="Times New Roman" w:cs="Times New Roman"/>
          <w:color w:val="444444"/>
          <w:sz w:val="28"/>
          <w:szCs w:val="28"/>
          <w:lang w:eastAsia="tr-TR"/>
        </w:rPr>
        <w:t>Kooperatifler konusu yönünden şirketlerle benzerlik gösteren ancak mülkiyet, amaç ve işleyiş açısından oldukça farklı olan kurumlardır.</w:t>
      </w:r>
    </w:p>
    <w:p w:rsidR="00494AD8" w:rsidRPr="00494AD8" w:rsidRDefault="00494AD8" w:rsidP="00494AD8">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1F1F1F"/>
          <w:spacing w:val="-7"/>
          <w:sz w:val="28"/>
          <w:szCs w:val="28"/>
          <w:lang w:eastAsia="tr-TR"/>
        </w:rPr>
      </w:pPr>
      <w:r w:rsidRPr="00494AD8">
        <w:rPr>
          <w:rFonts w:ascii="Times New Roman" w:eastAsia="Times New Roman" w:hAnsi="Times New Roman" w:cs="Times New Roman"/>
          <w:b/>
          <w:bCs/>
          <w:color w:val="1F1F1F"/>
          <w:spacing w:val="-7"/>
          <w:sz w:val="28"/>
          <w:szCs w:val="28"/>
          <w:lang w:eastAsia="tr-TR"/>
        </w:rPr>
        <w:t>Kooperatiflerin sahibi kimdir?</w:t>
      </w:r>
    </w:p>
    <w:p w:rsidR="00494AD8" w:rsidRPr="00494AD8" w:rsidRDefault="00494AD8" w:rsidP="00494AD8">
      <w:pPr>
        <w:shd w:val="clear" w:color="auto" w:fill="FFFFFF"/>
        <w:spacing w:after="100" w:afterAutospacing="1" w:line="240" w:lineRule="auto"/>
        <w:jc w:val="both"/>
        <w:rPr>
          <w:rFonts w:ascii="Times New Roman" w:eastAsia="Times New Roman" w:hAnsi="Times New Roman" w:cs="Times New Roman"/>
          <w:color w:val="444444"/>
          <w:sz w:val="28"/>
          <w:szCs w:val="28"/>
          <w:lang w:eastAsia="tr-TR"/>
        </w:rPr>
      </w:pPr>
      <w:r w:rsidRPr="00494AD8">
        <w:rPr>
          <w:rFonts w:ascii="Times New Roman" w:eastAsia="Times New Roman" w:hAnsi="Times New Roman" w:cs="Times New Roman"/>
          <w:color w:val="444444"/>
          <w:sz w:val="28"/>
          <w:szCs w:val="28"/>
          <w:lang w:eastAsia="tr-TR"/>
        </w:rPr>
        <w:t>Şirketler gibi kooperatiflerin mülkiyeti de sermayesine katkıda bulunanlara aittir. Ancak bir bireyin kooperatife yatırım yapması, yani ortaklık payı yoluyla sermayeye katkıda bulunması, doğrudan, kooperatifi kullanmasına bağlıdır (</w:t>
      </w:r>
      <w:proofErr w:type="spellStart"/>
      <w:r w:rsidRPr="00494AD8">
        <w:rPr>
          <w:rFonts w:ascii="Times New Roman" w:eastAsia="Times New Roman" w:hAnsi="Times New Roman" w:cs="Times New Roman"/>
          <w:color w:val="444444"/>
          <w:sz w:val="28"/>
          <w:szCs w:val="28"/>
          <w:lang w:eastAsia="tr-TR"/>
        </w:rPr>
        <w:t>Jacobs</w:t>
      </w:r>
      <w:proofErr w:type="spellEnd"/>
      <w:r w:rsidRPr="00494AD8">
        <w:rPr>
          <w:rFonts w:ascii="Times New Roman" w:eastAsia="Times New Roman" w:hAnsi="Times New Roman" w:cs="Times New Roman"/>
          <w:color w:val="444444"/>
          <w:sz w:val="28"/>
          <w:szCs w:val="28"/>
          <w:lang w:eastAsia="tr-TR"/>
        </w:rPr>
        <w:t>, </w:t>
      </w:r>
      <w:hyperlink r:id="rId4" w:tgtFrame="_blank" w:history="1">
        <w:r w:rsidRPr="00494AD8">
          <w:rPr>
            <w:rFonts w:ascii="Times New Roman" w:eastAsia="Times New Roman" w:hAnsi="Times New Roman" w:cs="Times New Roman"/>
            <w:color w:val="000000"/>
            <w:sz w:val="28"/>
            <w:szCs w:val="28"/>
            <w:u w:val="single"/>
            <w:lang w:eastAsia="tr-TR"/>
          </w:rPr>
          <w:t>2014</w:t>
        </w:r>
      </w:hyperlink>
      <w:r w:rsidRPr="00494AD8">
        <w:rPr>
          <w:rFonts w:ascii="Times New Roman" w:eastAsia="Times New Roman" w:hAnsi="Times New Roman" w:cs="Times New Roman"/>
          <w:color w:val="444444"/>
          <w:sz w:val="28"/>
          <w:szCs w:val="28"/>
          <w:lang w:eastAsia="tr-TR"/>
        </w:rPr>
        <w:t xml:space="preserve">). Bu da belki kooperatif işletmelerini sermaye şirketlerinden ayıran temel özelliktir. Örneğin, bir </w:t>
      </w:r>
      <w:proofErr w:type="spellStart"/>
      <w:r w:rsidRPr="00494AD8">
        <w:rPr>
          <w:rFonts w:ascii="Times New Roman" w:eastAsia="Times New Roman" w:hAnsi="Times New Roman" w:cs="Times New Roman"/>
          <w:color w:val="444444"/>
          <w:sz w:val="28"/>
          <w:szCs w:val="28"/>
          <w:lang w:eastAsia="tr-TR"/>
        </w:rPr>
        <w:t>Arçelik</w:t>
      </w:r>
      <w:proofErr w:type="spellEnd"/>
      <w:r w:rsidRPr="00494AD8">
        <w:rPr>
          <w:rFonts w:ascii="Times New Roman" w:eastAsia="Times New Roman" w:hAnsi="Times New Roman" w:cs="Times New Roman"/>
          <w:color w:val="444444"/>
          <w:sz w:val="28"/>
          <w:szCs w:val="28"/>
          <w:lang w:eastAsia="tr-TR"/>
        </w:rPr>
        <w:t xml:space="preserve"> buzdolabı almak için </w:t>
      </w:r>
      <w:proofErr w:type="spellStart"/>
      <w:r w:rsidRPr="00494AD8">
        <w:rPr>
          <w:rFonts w:ascii="Times New Roman" w:eastAsia="Times New Roman" w:hAnsi="Times New Roman" w:cs="Times New Roman"/>
          <w:color w:val="444444"/>
          <w:sz w:val="28"/>
          <w:szCs w:val="28"/>
          <w:lang w:eastAsia="tr-TR"/>
        </w:rPr>
        <w:t>Arçelik</w:t>
      </w:r>
      <w:proofErr w:type="spellEnd"/>
      <w:r w:rsidRPr="00494AD8">
        <w:rPr>
          <w:rFonts w:ascii="Times New Roman" w:eastAsia="Times New Roman" w:hAnsi="Times New Roman" w:cs="Times New Roman"/>
          <w:color w:val="444444"/>
          <w:sz w:val="28"/>
          <w:szCs w:val="28"/>
          <w:lang w:eastAsia="tr-TR"/>
        </w:rPr>
        <w:t xml:space="preserve"> A.Ş.’ye yatırım yapmanız, ortak olmanız gerekmez.  Bunun gibi, </w:t>
      </w:r>
      <w:proofErr w:type="spellStart"/>
      <w:r w:rsidRPr="00494AD8">
        <w:rPr>
          <w:rFonts w:ascii="Times New Roman" w:eastAsia="Times New Roman" w:hAnsi="Times New Roman" w:cs="Times New Roman"/>
          <w:color w:val="444444"/>
          <w:sz w:val="28"/>
          <w:szCs w:val="28"/>
          <w:lang w:eastAsia="tr-TR"/>
        </w:rPr>
        <w:t>Arçelik’ten</w:t>
      </w:r>
      <w:proofErr w:type="spellEnd"/>
      <w:r w:rsidRPr="00494AD8">
        <w:rPr>
          <w:rFonts w:ascii="Times New Roman" w:eastAsia="Times New Roman" w:hAnsi="Times New Roman" w:cs="Times New Roman"/>
          <w:color w:val="444444"/>
          <w:sz w:val="28"/>
          <w:szCs w:val="28"/>
          <w:lang w:eastAsia="tr-TR"/>
        </w:rPr>
        <w:t xml:space="preserve"> bir kez bile ürün ya da hizmet satın almamış olsanız da hisse senedini satın alarak şirkete yatırım yapabilirsiniz. Kooperatifte ise durum tamamen farklıdır. Kooperatifin ürün ve hizmetlerini geçmişte ya da hâlihazırda kullananlar, kooperatifin sahipleridir. Tire Süt Kooperatifi örneği üzerinden açıklarsak, kooperatife çiğ süt satan ve kooperatiften yem, gübre, tohum gibi girdileri satın alan üreticiler bu kooperatifin sahibidir.</w:t>
      </w:r>
    </w:p>
    <w:p w:rsidR="00494AD8" w:rsidRPr="00494AD8" w:rsidRDefault="00494AD8" w:rsidP="00494AD8">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1F1F1F"/>
          <w:spacing w:val="-7"/>
          <w:sz w:val="28"/>
          <w:szCs w:val="28"/>
          <w:lang w:eastAsia="tr-TR"/>
        </w:rPr>
      </w:pPr>
      <w:r w:rsidRPr="00494AD8">
        <w:rPr>
          <w:rFonts w:ascii="Times New Roman" w:eastAsia="Times New Roman" w:hAnsi="Times New Roman" w:cs="Times New Roman"/>
          <w:b/>
          <w:bCs/>
          <w:color w:val="1F1F1F"/>
          <w:spacing w:val="-7"/>
          <w:sz w:val="28"/>
          <w:szCs w:val="28"/>
          <w:lang w:eastAsia="tr-TR"/>
        </w:rPr>
        <w:t>Kooperatiflerin amacı nedir?</w:t>
      </w:r>
    </w:p>
    <w:p w:rsidR="00494AD8" w:rsidRPr="00494AD8" w:rsidRDefault="00494AD8" w:rsidP="00494AD8">
      <w:pPr>
        <w:shd w:val="clear" w:color="auto" w:fill="FFFFFF"/>
        <w:spacing w:after="100" w:afterAutospacing="1" w:line="240" w:lineRule="auto"/>
        <w:jc w:val="both"/>
        <w:rPr>
          <w:rFonts w:ascii="Times New Roman" w:eastAsia="Times New Roman" w:hAnsi="Times New Roman" w:cs="Times New Roman"/>
          <w:color w:val="444444"/>
          <w:sz w:val="28"/>
          <w:szCs w:val="28"/>
          <w:lang w:eastAsia="tr-TR"/>
        </w:rPr>
      </w:pPr>
      <w:r w:rsidRPr="00494AD8">
        <w:rPr>
          <w:rFonts w:ascii="Times New Roman" w:eastAsia="Times New Roman" w:hAnsi="Times New Roman" w:cs="Times New Roman"/>
          <w:color w:val="444444"/>
          <w:sz w:val="28"/>
          <w:szCs w:val="28"/>
          <w:lang w:eastAsia="tr-TR"/>
        </w:rPr>
        <w:t>Şirketlerin merkezinde sermaye bulunur, sermayeye dayalı faaliyet gösterirler ve temel amaçları kâr elde etmektir. Kooperatifler ise ortak gayelerini gerçekleştirmek isteyen </w:t>
      </w:r>
      <w:r w:rsidRPr="00494AD8">
        <w:rPr>
          <w:rFonts w:ascii="Times New Roman" w:eastAsia="Times New Roman" w:hAnsi="Times New Roman" w:cs="Times New Roman"/>
          <w:b/>
          <w:bCs/>
          <w:color w:val="444444"/>
          <w:sz w:val="28"/>
          <w:szCs w:val="28"/>
          <w:lang w:eastAsia="tr-TR"/>
        </w:rPr>
        <w:t>üyelerin sahip olduğu ve üyeleri tarafından işletilen</w:t>
      </w:r>
      <w:r w:rsidRPr="00494AD8">
        <w:rPr>
          <w:rFonts w:ascii="Times New Roman" w:eastAsia="Times New Roman" w:hAnsi="Times New Roman" w:cs="Times New Roman"/>
          <w:color w:val="444444"/>
          <w:sz w:val="28"/>
          <w:szCs w:val="28"/>
          <w:lang w:eastAsia="tr-TR"/>
        </w:rPr>
        <w:t>, merkezine insanı yerleştiren girişimlerdir” (</w:t>
      </w:r>
      <w:proofErr w:type="spellStart"/>
      <w:r w:rsidRPr="00494AD8">
        <w:rPr>
          <w:rFonts w:ascii="Times New Roman" w:eastAsia="Times New Roman" w:hAnsi="Times New Roman" w:cs="Times New Roman"/>
          <w:color w:val="444444"/>
          <w:sz w:val="28"/>
          <w:szCs w:val="28"/>
          <w:lang w:eastAsia="tr-TR"/>
        </w:rPr>
        <w:t>International</w:t>
      </w:r>
      <w:proofErr w:type="spellEnd"/>
      <w:r w:rsidRPr="00494AD8">
        <w:rPr>
          <w:rFonts w:ascii="Times New Roman" w:eastAsia="Times New Roman" w:hAnsi="Times New Roman" w:cs="Times New Roman"/>
          <w:color w:val="444444"/>
          <w:sz w:val="28"/>
          <w:szCs w:val="28"/>
          <w:lang w:eastAsia="tr-TR"/>
        </w:rPr>
        <w:t xml:space="preserve"> </w:t>
      </w:r>
      <w:proofErr w:type="spellStart"/>
      <w:r w:rsidRPr="00494AD8">
        <w:rPr>
          <w:rFonts w:ascii="Times New Roman" w:eastAsia="Times New Roman" w:hAnsi="Times New Roman" w:cs="Times New Roman"/>
          <w:color w:val="444444"/>
          <w:sz w:val="28"/>
          <w:szCs w:val="28"/>
          <w:lang w:eastAsia="tr-TR"/>
        </w:rPr>
        <w:t>Co</w:t>
      </w:r>
      <w:proofErr w:type="spellEnd"/>
      <w:r w:rsidRPr="00494AD8">
        <w:rPr>
          <w:rFonts w:ascii="Times New Roman" w:eastAsia="Times New Roman" w:hAnsi="Times New Roman" w:cs="Times New Roman"/>
          <w:color w:val="444444"/>
          <w:sz w:val="28"/>
          <w:szCs w:val="28"/>
          <w:lang w:eastAsia="tr-TR"/>
        </w:rPr>
        <w:t>-</w:t>
      </w:r>
      <w:proofErr w:type="spellStart"/>
      <w:r w:rsidRPr="00494AD8">
        <w:rPr>
          <w:rFonts w:ascii="Times New Roman" w:eastAsia="Times New Roman" w:hAnsi="Times New Roman" w:cs="Times New Roman"/>
          <w:color w:val="444444"/>
          <w:sz w:val="28"/>
          <w:szCs w:val="28"/>
          <w:lang w:eastAsia="tr-TR"/>
        </w:rPr>
        <w:t>operative</w:t>
      </w:r>
      <w:proofErr w:type="spellEnd"/>
      <w:r w:rsidRPr="00494AD8">
        <w:rPr>
          <w:rFonts w:ascii="Times New Roman" w:eastAsia="Times New Roman" w:hAnsi="Times New Roman" w:cs="Times New Roman"/>
          <w:color w:val="444444"/>
          <w:sz w:val="28"/>
          <w:szCs w:val="28"/>
          <w:lang w:eastAsia="tr-TR"/>
        </w:rPr>
        <w:t xml:space="preserve"> </w:t>
      </w:r>
      <w:proofErr w:type="spellStart"/>
      <w:r w:rsidRPr="00494AD8">
        <w:rPr>
          <w:rFonts w:ascii="Times New Roman" w:eastAsia="Times New Roman" w:hAnsi="Times New Roman" w:cs="Times New Roman"/>
          <w:color w:val="444444"/>
          <w:sz w:val="28"/>
          <w:szCs w:val="28"/>
          <w:lang w:eastAsia="tr-TR"/>
        </w:rPr>
        <w:t>Alliance</w:t>
      </w:r>
      <w:proofErr w:type="spellEnd"/>
      <w:r w:rsidRPr="00494AD8">
        <w:rPr>
          <w:rFonts w:ascii="Times New Roman" w:eastAsia="Times New Roman" w:hAnsi="Times New Roman" w:cs="Times New Roman"/>
          <w:color w:val="444444"/>
          <w:sz w:val="28"/>
          <w:szCs w:val="28"/>
          <w:lang w:eastAsia="tr-TR"/>
        </w:rPr>
        <w:t>, </w:t>
      </w:r>
      <w:hyperlink r:id="rId5" w:tgtFrame="_blank" w:history="1">
        <w:r w:rsidRPr="00494AD8">
          <w:rPr>
            <w:rFonts w:ascii="Times New Roman" w:eastAsia="Times New Roman" w:hAnsi="Times New Roman" w:cs="Times New Roman"/>
            <w:color w:val="000000"/>
            <w:sz w:val="28"/>
            <w:szCs w:val="28"/>
            <w:u w:val="single"/>
            <w:lang w:eastAsia="tr-TR"/>
          </w:rPr>
          <w:t>ICA</w:t>
        </w:r>
      </w:hyperlink>
      <w:r w:rsidRPr="00494AD8">
        <w:rPr>
          <w:rFonts w:ascii="Times New Roman" w:eastAsia="Times New Roman" w:hAnsi="Times New Roman" w:cs="Times New Roman"/>
          <w:color w:val="444444"/>
          <w:sz w:val="28"/>
          <w:szCs w:val="28"/>
          <w:lang w:eastAsia="tr-TR"/>
        </w:rPr>
        <w:t xml:space="preserve">). Kâr amacı gütmezler. Üyelerinin gereksinimlerini karşılamak için kurulurlar. Ancak bu, kooperatiflerin </w:t>
      </w:r>
      <w:proofErr w:type="spellStart"/>
      <w:r w:rsidRPr="00494AD8">
        <w:rPr>
          <w:rFonts w:ascii="Times New Roman" w:eastAsia="Times New Roman" w:hAnsi="Times New Roman" w:cs="Times New Roman"/>
          <w:color w:val="444444"/>
          <w:sz w:val="28"/>
          <w:szCs w:val="28"/>
          <w:lang w:eastAsia="tr-TR"/>
        </w:rPr>
        <w:t>başabaş</w:t>
      </w:r>
      <w:proofErr w:type="spellEnd"/>
      <w:r w:rsidRPr="00494AD8">
        <w:rPr>
          <w:rFonts w:ascii="Times New Roman" w:eastAsia="Times New Roman" w:hAnsi="Times New Roman" w:cs="Times New Roman"/>
          <w:color w:val="444444"/>
          <w:sz w:val="28"/>
          <w:szCs w:val="28"/>
          <w:lang w:eastAsia="tr-TR"/>
        </w:rPr>
        <w:t xml:space="preserve"> noktasında çalıştığı ya da gelir/gelir fazlası elde etmelerinin yasak olduğu anlamına gelmez. Burada kastedilen, birincil amaç olarak kâr elde etmek için faaliyette bulunulmamasıdır. Bir kooperatif finansal sürdürülebilirliği sağlamak, üyelerine hizmet verebilmek için harcamalarını karşılayacak ve büyümesini garanti edecek yeterli geliri üretmek zorundadır.  Yaratılan gelir fazlası, büyümeyi finanse etmek üzere rezervlerde güvence altına alındıktan sonra kalanı, kooperatif ile yaptıkları işlemler oranında üyelere geri verilir.</w:t>
      </w:r>
    </w:p>
    <w:p w:rsidR="00494AD8" w:rsidRPr="00494AD8" w:rsidRDefault="00494AD8" w:rsidP="00494AD8">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1F1F1F"/>
          <w:spacing w:val="-7"/>
          <w:sz w:val="28"/>
          <w:szCs w:val="28"/>
          <w:lang w:eastAsia="tr-TR"/>
        </w:rPr>
      </w:pPr>
      <w:r w:rsidRPr="00494AD8">
        <w:rPr>
          <w:rFonts w:ascii="Times New Roman" w:eastAsia="Times New Roman" w:hAnsi="Times New Roman" w:cs="Times New Roman"/>
          <w:b/>
          <w:bCs/>
          <w:color w:val="1F1F1F"/>
          <w:spacing w:val="-7"/>
          <w:sz w:val="28"/>
          <w:szCs w:val="28"/>
          <w:lang w:eastAsia="tr-TR"/>
        </w:rPr>
        <w:t>Kooperatifler nasıl yönetilir?</w:t>
      </w:r>
    </w:p>
    <w:p w:rsidR="00494AD8" w:rsidRPr="00494AD8" w:rsidRDefault="00494AD8" w:rsidP="00494AD8">
      <w:pPr>
        <w:shd w:val="clear" w:color="auto" w:fill="FFFFFF"/>
        <w:spacing w:after="100" w:afterAutospacing="1" w:line="240" w:lineRule="auto"/>
        <w:jc w:val="both"/>
        <w:rPr>
          <w:rFonts w:ascii="Times New Roman" w:eastAsia="Times New Roman" w:hAnsi="Times New Roman" w:cs="Times New Roman"/>
          <w:color w:val="444444"/>
          <w:sz w:val="28"/>
          <w:szCs w:val="28"/>
          <w:lang w:eastAsia="tr-TR"/>
        </w:rPr>
      </w:pPr>
      <w:r w:rsidRPr="00494AD8">
        <w:rPr>
          <w:rFonts w:ascii="Times New Roman" w:eastAsia="Times New Roman" w:hAnsi="Times New Roman" w:cs="Times New Roman"/>
          <w:color w:val="444444"/>
          <w:sz w:val="28"/>
          <w:szCs w:val="28"/>
          <w:lang w:eastAsia="tr-TR"/>
        </w:rPr>
        <w:t>İşleyiş açısından da kooperatifler şirketlerden ayrılır. “Kooperatifler, insanları demokratik ve eşitlikçi tarzda bir araya getirir. Üyeler müşteriler, çalışanlar, kullanıcılar ya da bir bölgenin sakinlerinden oluşmuş olsa da kooperatifler “bir üye, bir oy” kuralına göre </w:t>
      </w:r>
      <w:r w:rsidRPr="00494AD8">
        <w:rPr>
          <w:rFonts w:ascii="Times New Roman" w:eastAsia="Times New Roman" w:hAnsi="Times New Roman" w:cs="Times New Roman"/>
          <w:b/>
          <w:bCs/>
          <w:color w:val="444444"/>
          <w:sz w:val="28"/>
          <w:szCs w:val="28"/>
          <w:lang w:eastAsia="tr-TR"/>
        </w:rPr>
        <w:t>demokratik olarak yönetilirler</w:t>
      </w:r>
      <w:r w:rsidRPr="00494AD8">
        <w:rPr>
          <w:rFonts w:ascii="Times New Roman" w:eastAsia="Times New Roman" w:hAnsi="Times New Roman" w:cs="Times New Roman"/>
          <w:color w:val="444444"/>
          <w:sz w:val="28"/>
          <w:szCs w:val="28"/>
          <w:lang w:eastAsia="tr-TR"/>
        </w:rPr>
        <w:t xml:space="preserve">. Oysaki şirketlerde yönetim çoğunlukla profesyonel yöneticiler eliyle gerçekleştirilir. Üyeler, girişime koydukları sermaye miktarına bakılmaksızın eşit oy haklarını paylaşırlar. Kooperatifler, insanların kendi ekonomik geleceklerinin kontrolünü </w:t>
      </w:r>
      <w:r w:rsidRPr="00494AD8">
        <w:rPr>
          <w:rFonts w:ascii="Times New Roman" w:eastAsia="Times New Roman" w:hAnsi="Times New Roman" w:cs="Times New Roman"/>
          <w:color w:val="444444"/>
          <w:sz w:val="28"/>
          <w:szCs w:val="28"/>
          <w:lang w:eastAsia="tr-TR"/>
        </w:rPr>
        <w:lastRenderedPageBreak/>
        <w:t>ellerine almalarına izin verir ve </w:t>
      </w:r>
      <w:r w:rsidRPr="00494AD8">
        <w:rPr>
          <w:rFonts w:ascii="Times New Roman" w:eastAsia="Times New Roman" w:hAnsi="Times New Roman" w:cs="Times New Roman"/>
          <w:b/>
          <w:bCs/>
          <w:color w:val="444444"/>
          <w:sz w:val="28"/>
          <w:szCs w:val="28"/>
          <w:lang w:eastAsia="tr-TR"/>
        </w:rPr>
        <w:t>pay sahiplerinin mülkiyetinde olmadığı için</w:t>
      </w:r>
      <w:r w:rsidRPr="00494AD8">
        <w:rPr>
          <w:rFonts w:ascii="Times New Roman" w:eastAsia="Times New Roman" w:hAnsi="Times New Roman" w:cs="Times New Roman"/>
          <w:color w:val="444444"/>
          <w:sz w:val="28"/>
          <w:szCs w:val="28"/>
          <w:lang w:eastAsia="tr-TR"/>
        </w:rPr>
        <w:t>, faaliyetlerinin ekonomik ve sosyal faydaları, kurulu oldukları toplulukların içinde kalır” (</w:t>
      </w:r>
      <w:hyperlink r:id="rId6" w:tgtFrame="_blank" w:history="1">
        <w:r w:rsidRPr="00494AD8">
          <w:rPr>
            <w:rFonts w:ascii="Times New Roman" w:eastAsia="Times New Roman" w:hAnsi="Times New Roman" w:cs="Times New Roman"/>
            <w:color w:val="000000"/>
            <w:sz w:val="28"/>
            <w:szCs w:val="28"/>
            <w:u w:val="single"/>
            <w:lang w:eastAsia="tr-TR"/>
          </w:rPr>
          <w:t>ICA</w:t>
        </w:r>
      </w:hyperlink>
      <w:r w:rsidRPr="00494AD8">
        <w:rPr>
          <w:rFonts w:ascii="Times New Roman" w:eastAsia="Times New Roman" w:hAnsi="Times New Roman" w:cs="Times New Roman"/>
          <w:color w:val="444444"/>
          <w:sz w:val="28"/>
          <w:szCs w:val="28"/>
          <w:lang w:eastAsia="tr-TR"/>
        </w:rPr>
        <w:t>).</w:t>
      </w:r>
    </w:p>
    <w:p w:rsidR="00494AD8" w:rsidRPr="00494AD8" w:rsidRDefault="00494AD8" w:rsidP="00494AD8">
      <w:pPr>
        <w:shd w:val="clear" w:color="auto" w:fill="FFFFFF"/>
        <w:spacing w:after="100" w:afterAutospacing="1" w:line="240" w:lineRule="auto"/>
        <w:jc w:val="both"/>
        <w:rPr>
          <w:rFonts w:ascii="Times New Roman" w:eastAsia="Times New Roman" w:hAnsi="Times New Roman" w:cs="Times New Roman"/>
          <w:color w:val="444444"/>
          <w:sz w:val="28"/>
          <w:szCs w:val="28"/>
          <w:lang w:eastAsia="tr-TR"/>
        </w:rPr>
      </w:pPr>
      <w:r w:rsidRPr="00494AD8">
        <w:rPr>
          <w:rFonts w:ascii="Times New Roman" w:eastAsia="Times New Roman" w:hAnsi="Times New Roman" w:cs="Times New Roman"/>
          <w:color w:val="444444"/>
          <w:sz w:val="28"/>
          <w:szCs w:val="28"/>
          <w:lang w:eastAsia="tr-TR"/>
        </w:rPr>
        <w:t>Uluslararası Kooperatifler Birliği (</w:t>
      </w:r>
      <w:hyperlink r:id="rId7" w:tgtFrame="_blank" w:history="1">
        <w:r w:rsidRPr="00494AD8">
          <w:rPr>
            <w:rFonts w:ascii="Times New Roman" w:eastAsia="Times New Roman" w:hAnsi="Times New Roman" w:cs="Times New Roman"/>
            <w:color w:val="000000"/>
            <w:sz w:val="28"/>
            <w:szCs w:val="28"/>
            <w:u w:val="single"/>
            <w:lang w:eastAsia="tr-TR"/>
          </w:rPr>
          <w:t>ICA</w:t>
        </w:r>
      </w:hyperlink>
      <w:r w:rsidRPr="00494AD8">
        <w:rPr>
          <w:rFonts w:ascii="Times New Roman" w:eastAsia="Times New Roman" w:hAnsi="Times New Roman" w:cs="Times New Roman"/>
          <w:color w:val="444444"/>
          <w:sz w:val="28"/>
          <w:szCs w:val="28"/>
          <w:lang w:eastAsia="tr-TR"/>
        </w:rPr>
        <w:t>) tarafından hazırlanan aşağıdaki tablo kooperatifler ile şirketler arasındaki temel farklılıkları özetlemektedir.</w:t>
      </w:r>
    </w:p>
    <w:tbl>
      <w:tblPr>
        <w:tblW w:w="5000" w:type="pct"/>
        <w:tblCellMar>
          <w:top w:w="15" w:type="dxa"/>
          <w:left w:w="15" w:type="dxa"/>
          <w:bottom w:w="15" w:type="dxa"/>
          <w:right w:w="15" w:type="dxa"/>
        </w:tblCellMar>
        <w:tblLook w:val="04A0"/>
      </w:tblPr>
      <w:tblGrid>
        <w:gridCol w:w="3088"/>
        <w:gridCol w:w="3088"/>
        <w:gridCol w:w="3088"/>
      </w:tblGrid>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Nitelikler</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Kooperatifler</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Sermaye Şirketleri</w:t>
            </w:r>
          </w:p>
        </w:tc>
      </w:tr>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Mülkiyet</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Üyelere/ortaklara ait</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Sermayedarlara ait</w:t>
            </w:r>
          </w:p>
        </w:tc>
      </w:tr>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Kontrol (Yönetim)</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“Bir üye, bir oy” kuralına dayanan demokratik yönetim; ortaklık payına bakılmaksızın eşit söz hakkı. Üyeler günlük işlere katılırlar ve girdileri karşılığında hizmet alırlar.</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Pay sahipliği oranına göre ortaklar tarafından yürütülen yönetim. İş kararları yönetim kurulu ve şirket yöneticileri tarafından alınır ve politikaları yine onlar belirler.</w:t>
            </w:r>
          </w:p>
        </w:tc>
      </w:tr>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Yönetim Kurulu Üyeliği ve Maaşları</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Üyeler tarafından seçilen kooperatif üyelerinden oluşur. Genellikle, kooperatif için (kooperatifte) çalışmazlar. Yönetim kurulu üyeleri genellikle gönüllülük temelinde ücretsiz olarak hizmet ederler.</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Kurul, bağımsız yöneticiler, yöneticiler ve kurum ile finansal ya da iş bağlantıları olan diğer yöneticilerin bir bileşiminden oluşur. İcra kurulu başkanı (CEO) yönetim kurulu başkanı olarak görev yapabilir. Kurul hizmetleri için kayda değer miktarda finansal ödeme yapılır.</w:t>
            </w:r>
          </w:p>
        </w:tc>
      </w:tr>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Yönetim Kurulu Üyeliği Adaylık Başvuruları ve Seçimler</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Doğrudan üyeler tarafından aday gösterilebileceği gibi üyelerden oluşan bir aday belirleme komitesi tarafından da aday gösterilebilir. Genellikle her üye bir yönetici adayı gösterebilir. Kurul bir üye bir oy ilkesine dayanarak üyeler tarafından seçilir.</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Yönetim kurulu ve yönetim ya da sıklıkla aday belirleme komitesi tarafından aday gösterilir. Pay sahiplerinin aday gösterme ve yönetici adaylarını seçmede sınırlı yetkisi vardır.</w:t>
            </w:r>
          </w:p>
        </w:tc>
      </w:tr>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Mali Sorumluluk</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Kurul aday gösterme ve seçim süreçleri yoluyla doğrudan üyelere karşı sorumludur.</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Kurul seçimi ve aday gösterme süreçleri pay sahiplerine az miktarda gözetim fırsatı sağlar. Pay sahiplerinin kurul üyelerini uzaklaştırmaları olası değildir.</w:t>
            </w:r>
          </w:p>
        </w:tc>
      </w:tr>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Kazançlar/Kâr Payları</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Kooperatif tarafından kazanılan gelir fazlası yeniden işe yatırılır ve/veya o yıl kooperatifle ne kadar iş yaptıklarına göre üyelere dağıtılır. Çoğu kooperatif her yıl “gelir fazlasının” bir kısmını üyelerine dağıtmakla yükümlüdür. Üyeler kayıp ve kazançları paylaşırlar.</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Kâr, pay oranlarına göre ortaklara dağıtılır. Şirketler genellikle kâr payı ödemekle yükümlü değildir. Ödenecek kâr payının miktarı ve zamanlamasına yönetim kurulu karar verir.</w:t>
            </w:r>
          </w:p>
        </w:tc>
      </w:tr>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Amaç/Motivasyon </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Tüketici hizmeti ve tatminini en çoklaş</w:t>
            </w:r>
            <w:r>
              <w:rPr>
                <w:rFonts w:ascii="Times New Roman" w:eastAsia="Times New Roman" w:hAnsi="Times New Roman" w:cs="Times New Roman"/>
                <w:sz w:val="28"/>
                <w:szCs w:val="28"/>
                <w:lang w:eastAsia="tr-TR"/>
              </w:rPr>
              <w:t xml:space="preserve"> </w:t>
            </w:r>
            <w:proofErr w:type="spellStart"/>
            <w:r w:rsidRPr="00494AD8">
              <w:rPr>
                <w:rFonts w:ascii="Times New Roman" w:eastAsia="Times New Roman" w:hAnsi="Times New Roman" w:cs="Times New Roman"/>
                <w:sz w:val="28"/>
                <w:szCs w:val="28"/>
                <w:lang w:eastAsia="tr-TR"/>
              </w:rPr>
              <w:t>tırmak</w:t>
            </w:r>
            <w:proofErr w:type="spellEnd"/>
            <w:r w:rsidRPr="00494AD8">
              <w:rPr>
                <w:rFonts w:ascii="Times New Roman" w:eastAsia="Times New Roman" w:hAnsi="Times New Roman" w:cs="Times New Roman"/>
                <w:sz w:val="28"/>
                <w:szCs w:val="28"/>
                <w:lang w:eastAsia="tr-TR"/>
              </w:rPr>
              <w:t>.</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Pay sahiplerinin getirilerini en çoklaş</w:t>
            </w:r>
            <w:r>
              <w:rPr>
                <w:rFonts w:ascii="Times New Roman" w:eastAsia="Times New Roman" w:hAnsi="Times New Roman" w:cs="Times New Roman"/>
                <w:sz w:val="28"/>
                <w:szCs w:val="28"/>
                <w:lang w:eastAsia="tr-TR"/>
              </w:rPr>
              <w:t xml:space="preserve"> </w:t>
            </w:r>
            <w:proofErr w:type="spellStart"/>
            <w:r w:rsidRPr="00494AD8">
              <w:rPr>
                <w:rFonts w:ascii="Times New Roman" w:eastAsia="Times New Roman" w:hAnsi="Times New Roman" w:cs="Times New Roman"/>
                <w:sz w:val="28"/>
                <w:szCs w:val="28"/>
                <w:lang w:eastAsia="tr-TR"/>
              </w:rPr>
              <w:t>tırmak</w:t>
            </w:r>
            <w:proofErr w:type="spellEnd"/>
            <w:r w:rsidRPr="00494AD8">
              <w:rPr>
                <w:rFonts w:ascii="Times New Roman" w:eastAsia="Times New Roman" w:hAnsi="Times New Roman" w:cs="Times New Roman"/>
                <w:sz w:val="28"/>
                <w:szCs w:val="28"/>
                <w:lang w:eastAsia="tr-TR"/>
              </w:rPr>
              <w:t>.</w:t>
            </w:r>
          </w:p>
        </w:tc>
      </w:tr>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Fon Kaynakları/Para Temini</w:t>
            </w:r>
          </w:p>
        </w:tc>
        <w:tc>
          <w:tcPr>
            <w:tcW w:w="1650" w:type="pct"/>
            <w:tcMar>
              <w:top w:w="96" w:type="dxa"/>
              <w:left w:w="96" w:type="dxa"/>
              <w:bottom w:w="96" w:type="dxa"/>
              <w:right w:w="96" w:type="dxa"/>
            </w:tcMar>
            <w:vAlign w:val="center"/>
            <w:hideMark/>
          </w:tcPr>
          <w:p w:rsid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 xml:space="preserve">Ortaklık payları kanalıyla kaynak toplanır: </w:t>
            </w:r>
          </w:p>
          <w:p w:rsid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 xml:space="preserve">1) ortaklık payları (doğrudan yatırım) </w:t>
            </w:r>
          </w:p>
          <w:p w:rsid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 xml:space="preserve">2) yedek akçeler </w:t>
            </w:r>
          </w:p>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3) ortaklara dağıtılmayan fazlalar (</w:t>
            </w:r>
            <w:proofErr w:type="spellStart"/>
            <w:r w:rsidRPr="00494AD8">
              <w:rPr>
                <w:rFonts w:ascii="Times New Roman" w:eastAsia="Times New Roman" w:hAnsi="Times New Roman" w:cs="Times New Roman"/>
                <w:sz w:val="28"/>
                <w:szCs w:val="28"/>
                <w:lang w:eastAsia="tr-TR"/>
              </w:rPr>
              <w:t>risturnlar</w:t>
            </w:r>
            <w:proofErr w:type="spellEnd"/>
            <w:r w:rsidRPr="00494AD8">
              <w:rPr>
                <w:rFonts w:ascii="Times New Roman" w:eastAsia="Times New Roman" w:hAnsi="Times New Roman" w:cs="Times New Roman"/>
                <w:sz w:val="28"/>
                <w:szCs w:val="28"/>
                <w:lang w:eastAsia="tr-TR"/>
              </w:rPr>
              <w:t>)</w:t>
            </w:r>
          </w:p>
        </w:tc>
        <w:tc>
          <w:tcPr>
            <w:tcW w:w="1650" w:type="pct"/>
            <w:tcMar>
              <w:top w:w="96" w:type="dxa"/>
              <w:left w:w="96" w:type="dxa"/>
              <w:bottom w:w="96" w:type="dxa"/>
              <w:right w:w="96" w:type="dxa"/>
            </w:tcMar>
            <w:vAlign w:val="center"/>
            <w:hideMark/>
          </w:tcPr>
          <w:p w:rsidR="00494AD8" w:rsidRPr="00494AD8" w:rsidRDefault="00494AD8" w:rsidP="00494AD8">
            <w:pPr>
              <w:spacing w:after="36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Genel olarak sermaye piyasaları yoluyla para toplar.</w:t>
            </w:r>
          </w:p>
          <w:p w:rsidR="00494AD8" w:rsidRPr="00494AD8" w:rsidRDefault="00494AD8" w:rsidP="00494AD8">
            <w:pPr>
              <w:spacing w:after="100" w:afterAutospacing="1"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 </w:t>
            </w:r>
          </w:p>
        </w:tc>
      </w:tr>
      <w:tr w:rsidR="00494AD8" w:rsidRPr="00494AD8" w:rsidTr="00494AD8">
        <w:tc>
          <w:tcPr>
            <w:tcW w:w="1650" w:type="pct"/>
            <w:tcMar>
              <w:top w:w="96" w:type="dxa"/>
              <w:left w:w="96" w:type="dxa"/>
              <w:bottom w:w="96" w:type="dxa"/>
              <w:right w:w="96" w:type="dxa"/>
            </w:tcMar>
            <w:vAlign w:val="center"/>
            <w:hideMark/>
          </w:tcPr>
          <w:p w:rsidR="00494AD8" w:rsidRPr="00494AD8" w:rsidRDefault="00494AD8" w:rsidP="00494AD8">
            <w:pPr>
              <w:spacing w:after="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b/>
                <w:bCs/>
                <w:sz w:val="28"/>
                <w:szCs w:val="28"/>
                <w:lang w:eastAsia="tr-TR"/>
              </w:rPr>
              <w:t>Topluluk</w:t>
            </w:r>
          </w:p>
        </w:tc>
        <w:tc>
          <w:tcPr>
            <w:tcW w:w="1650" w:type="pct"/>
            <w:tcMar>
              <w:top w:w="96" w:type="dxa"/>
              <w:left w:w="96" w:type="dxa"/>
              <w:bottom w:w="96" w:type="dxa"/>
              <w:right w:w="96" w:type="dxa"/>
            </w:tcMar>
            <w:vAlign w:val="center"/>
            <w:hideMark/>
          </w:tcPr>
          <w:p w:rsidR="00494AD8" w:rsidRPr="00494AD8" w:rsidRDefault="00494AD8" w:rsidP="00494AD8">
            <w:pPr>
              <w:spacing w:after="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Toplumsal kalkınmayı desteklemek ve yardım etmek.</w:t>
            </w:r>
          </w:p>
        </w:tc>
        <w:tc>
          <w:tcPr>
            <w:tcW w:w="1650" w:type="pct"/>
            <w:tcMar>
              <w:top w:w="96" w:type="dxa"/>
              <w:left w:w="96" w:type="dxa"/>
              <w:bottom w:w="96" w:type="dxa"/>
              <w:right w:w="96" w:type="dxa"/>
            </w:tcMar>
            <w:vAlign w:val="center"/>
            <w:hideMark/>
          </w:tcPr>
          <w:p w:rsidR="00494AD8" w:rsidRPr="00494AD8" w:rsidRDefault="00494AD8" w:rsidP="00494AD8">
            <w:pPr>
              <w:spacing w:after="0" w:line="240" w:lineRule="auto"/>
              <w:jc w:val="both"/>
              <w:rPr>
                <w:rFonts w:ascii="Times New Roman" w:eastAsia="Times New Roman" w:hAnsi="Times New Roman" w:cs="Times New Roman"/>
                <w:sz w:val="28"/>
                <w:szCs w:val="28"/>
                <w:lang w:eastAsia="tr-TR"/>
              </w:rPr>
            </w:pPr>
            <w:r w:rsidRPr="00494AD8">
              <w:rPr>
                <w:rFonts w:ascii="Times New Roman" w:eastAsia="Times New Roman" w:hAnsi="Times New Roman" w:cs="Times New Roman"/>
                <w:sz w:val="28"/>
                <w:szCs w:val="28"/>
                <w:lang w:eastAsia="tr-TR"/>
              </w:rPr>
              <w:t>Seçilen toplumsal yardım faaliyetleri ile ilgilenebilir.</w:t>
            </w:r>
          </w:p>
        </w:tc>
      </w:tr>
    </w:tbl>
    <w:p w:rsidR="00494AD8" w:rsidRPr="00494AD8" w:rsidRDefault="00494AD8" w:rsidP="00494AD8">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1F1F1F"/>
          <w:spacing w:val="-7"/>
          <w:sz w:val="28"/>
          <w:szCs w:val="28"/>
          <w:lang w:eastAsia="tr-TR"/>
        </w:rPr>
      </w:pPr>
      <w:r w:rsidRPr="00494AD8">
        <w:rPr>
          <w:rFonts w:ascii="Times New Roman" w:eastAsia="Times New Roman" w:hAnsi="Times New Roman" w:cs="Times New Roman"/>
          <w:b/>
          <w:bCs/>
          <w:color w:val="1F1F1F"/>
          <w:spacing w:val="-7"/>
          <w:sz w:val="28"/>
          <w:szCs w:val="28"/>
          <w:lang w:eastAsia="tr-TR"/>
        </w:rPr>
        <w:t> </w:t>
      </w:r>
    </w:p>
    <w:p w:rsidR="00494AD8" w:rsidRPr="00494AD8" w:rsidRDefault="00494AD8" w:rsidP="00494AD8">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1F1F1F"/>
          <w:spacing w:val="-7"/>
          <w:sz w:val="28"/>
          <w:szCs w:val="28"/>
          <w:lang w:eastAsia="tr-TR"/>
        </w:rPr>
      </w:pPr>
      <w:r w:rsidRPr="00494AD8">
        <w:rPr>
          <w:rFonts w:ascii="Times New Roman" w:eastAsia="Times New Roman" w:hAnsi="Times New Roman" w:cs="Times New Roman"/>
          <w:b/>
          <w:bCs/>
          <w:color w:val="1F1F1F"/>
          <w:spacing w:val="-7"/>
          <w:sz w:val="28"/>
          <w:szCs w:val="28"/>
          <w:lang w:eastAsia="tr-TR"/>
        </w:rPr>
        <w:t>Kooperatiflerin farkı</w:t>
      </w:r>
    </w:p>
    <w:p w:rsidR="00494AD8" w:rsidRPr="00494AD8" w:rsidRDefault="00494AD8" w:rsidP="00494AD8">
      <w:pPr>
        <w:shd w:val="clear" w:color="auto" w:fill="FFFFFF"/>
        <w:spacing w:after="100" w:afterAutospacing="1" w:line="240" w:lineRule="auto"/>
        <w:jc w:val="both"/>
        <w:rPr>
          <w:rFonts w:ascii="Times New Roman" w:eastAsia="Times New Roman" w:hAnsi="Times New Roman" w:cs="Times New Roman"/>
          <w:color w:val="444444"/>
          <w:sz w:val="28"/>
          <w:szCs w:val="28"/>
          <w:lang w:eastAsia="tr-TR"/>
        </w:rPr>
      </w:pPr>
      <w:r w:rsidRPr="00494AD8">
        <w:rPr>
          <w:rFonts w:ascii="Times New Roman" w:eastAsia="Times New Roman" w:hAnsi="Times New Roman" w:cs="Times New Roman"/>
          <w:b/>
          <w:bCs/>
          <w:color w:val="444444"/>
          <w:sz w:val="28"/>
          <w:szCs w:val="28"/>
          <w:lang w:eastAsia="tr-TR"/>
        </w:rPr>
        <w:t> </w:t>
      </w:r>
      <w:r w:rsidRPr="00494AD8">
        <w:rPr>
          <w:rFonts w:ascii="Times New Roman" w:eastAsia="Times New Roman" w:hAnsi="Times New Roman" w:cs="Times New Roman"/>
          <w:color w:val="444444"/>
          <w:sz w:val="28"/>
          <w:szCs w:val="28"/>
          <w:lang w:eastAsia="tr-TR"/>
        </w:rPr>
        <w:t>Bu açıklamalar, kooperatiflerin “her ne pahasına olursa olsun daha çok kâr” dürtüsüne dayanan kapitalist üretim ve birikim biçimi içerisinde farklı bir konumda olduğunu gösteriyor. Kooperatifçilikte, kâr üyelerin ihtiyaç ve refahları için bir araçtır. İnsana, çalışanlara rağmen sermaye birikimi, amaç olmaz.</w:t>
      </w:r>
    </w:p>
    <w:p w:rsidR="00494AD8" w:rsidRPr="00494AD8" w:rsidRDefault="00494AD8" w:rsidP="00494AD8">
      <w:pPr>
        <w:shd w:val="clear" w:color="auto" w:fill="FFFFFF"/>
        <w:spacing w:after="100" w:afterAutospacing="1" w:line="240" w:lineRule="auto"/>
        <w:jc w:val="both"/>
        <w:rPr>
          <w:rFonts w:ascii="Times New Roman" w:eastAsia="Times New Roman" w:hAnsi="Times New Roman" w:cs="Times New Roman"/>
          <w:color w:val="444444"/>
          <w:sz w:val="28"/>
          <w:szCs w:val="28"/>
          <w:lang w:eastAsia="tr-TR"/>
        </w:rPr>
      </w:pPr>
      <w:r w:rsidRPr="00494AD8">
        <w:rPr>
          <w:rFonts w:ascii="Times New Roman" w:eastAsia="Times New Roman" w:hAnsi="Times New Roman" w:cs="Times New Roman"/>
          <w:b/>
          <w:bCs/>
          <w:color w:val="444444"/>
          <w:sz w:val="28"/>
          <w:szCs w:val="28"/>
          <w:lang w:eastAsia="tr-TR"/>
        </w:rPr>
        <w:t> </w:t>
      </w:r>
      <w:r w:rsidRPr="00494AD8">
        <w:rPr>
          <w:rFonts w:ascii="Times New Roman" w:eastAsia="Times New Roman" w:hAnsi="Times New Roman" w:cs="Times New Roman"/>
          <w:color w:val="444444"/>
          <w:sz w:val="28"/>
          <w:szCs w:val="28"/>
          <w:lang w:eastAsia="tr-TR"/>
        </w:rPr>
        <w:t>Uluslararası Kooperatifler Birliği (ICA), kooperatif nedir sorusuna yanıt verirken kooperatiflerin işbirliğine dayanan modelinin taşıdığı potansiyele vurgu yapıyor:</w:t>
      </w:r>
    </w:p>
    <w:p w:rsidR="00494AD8" w:rsidRPr="00494AD8" w:rsidRDefault="00494AD8" w:rsidP="00494AD8">
      <w:pPr>
        <w:shd w:val="clear" w:color="auto" w:fill="FFFFFF"/>
        <w:spacing w:after="100" w:afterAutospacing="1" w:line="240" w:lineRule="auto"/>
        <w:jc w:val="both"/>
        <w:rPr>
          <w:rFonts w:ascii="Times New Roman" w:eastAsia="Times New Roman" w:hAnsi="Times New Roman" w:cs="Times New Roman"/>
          <w:i/>
          <w:iCs/>
          <w:color w:val="1F1F1F"/>
          <w:sz w:val="28"/>
          <w:szCs w:val="28"/>
          <w:lang w:eastAsia="tr-TR"/>
        </w:rPr>
      </w:pPr>
      <w:r w:rsidRPr="00494AD8">
        <w:rPr>
          <w:rFonts w:ascii="Times New Roman" w:eastAsia="Times New Roman" w:hAnsi="Times New Roman" w:cs="Times New Roman"/>
          <w:i/>
          <w:iCs/>
          <w:color w:val="1F1F1F"/>
          <w:sz w:val="28"/>
          <w:szCs w:val="28"/>
          <w:lang w:eastAsia="tr-TR"/>
        </w:rPr>
        <w:t xml:space="preserve"> “Yalnızca kârın değil, değerlerin </w:t>
      </w:r>
      <w:proofErr w:type="spellStart"/>
      <w:r w:rsidRPr="00494AD8">
        <w:rPr>
          <w:rFonts w:ascii="Times New Roman" w:eastAsia="Times New Roman" w:hAnsi="Times New Roman" w:cs="Times New Roman"/>
          <w:i/>
          <w:iCs/>
          <w:color w:val="1F1F1F"/>
          <w:sz w:val="28"/>
          <w:szCs w:val="28"/>
          <w:lang w:eastAsia="tr-TR"/>
        </w:rPr>
        <w:t>güdülediği</w:t>
      </w:r>
      <w:proofErr w:type="spellEnd"/>
      <w:r w:rsidRPr="00494AD8">
        <w:rPr>
          <w:rFonts w:ascii="Times New Roman" w:eastAsia="Times New Roman" w:hAnsi="Times New Roman" w:cs="Times New Roman"/>
          <w:i/>
          <w:iCs/>
          <w:color w:val="1F1F1F"/>
          <w:sz w:val="28"/>
          <w:szCs w:val="28"/>
          <w:lang w:eastAsia="tr-TR"/>
        </w:rPr>
        <w:t xml:space="preserve"> ticari işletmeler olarak kooperatifler uluslararası ölçekte kabul edilmiş </w:t>
      </w:r>
      <w:hyperlink r:id="rId8" w:history="1">
        <w:r w:rsidRPr="00494AD8">
          <w:rPr>
            <w:rFonts w:ascii="Times New Roman" w:eastAsia="Times New Roman" w:hAnsi="Times New Roman" w:cs="Times New Roman"/>
            <w:i/>
            <w:iCs/>
            <w:color w:val="000000"/>
            <w:sz w:val="28"/>
            <w:szCs w:val="28"/>
            <w:u w:val="single"/>
            <w:lang w:eastAsia="tr-TR"/>
          </w:rPr>
          <w:t>ilkeleri</w:t>
        </w:r>
      </w:hyperlink>
      <w:r w:rsidRPr="00494AD8">
        <w:rPr>
          <w:rFonts w:ascii="Times New Roman" w:eastAsia="Times New Roman" w:hAnsi="Times New Roman" w:cs="Times New Roman"/>
          <w:i/>
          <w:iCs/>
          <w:color w:val="1F1F1F"/>
          <w:sz w:val="28"/>
          <w:szCs w:val="28"/>
          <w:lang w:eastAsia="tr-TR"/>
        </w:rPr>
        <w:t> paylaşırlar ve işbirliği yoluyla daha iyi bir dünyayı inşa etmek için birlikte hareket ederler. Girişimin temeline adalet ve eşitliği koyan kooperatifler, tüm dünyada, uzun dönemli işler ve refah üreten </w:t>
      </w:r>
      <w:r w:rsidRPr="00494AD8">
        <w:rPr>
          <w:rFonts w:ascii="Times New Roman" w:eastAsia="Times New Roman" w:hAnsi="Times New Roman" w:cs="Times New Roman"/>
          <w:b/>
          <w:bCs/>
          <w:i/>
          <w:iCs/>
          <w:color w:val="1F1F1F"/>
          <w:sz w:val="28"/>
          <w:szCs w:val="28"/>
          <w:lang w:eastAsia="tr-TR"/>
        </w:rPr>
        <w:t>sürdürülebilir girişimler</w:t>
      </w:r>
      <w:r w:rsidRPr="00494AD8">
        <w:rPr>
          <w:rFonts w:ascii="Times New Roman" w:eastAsia="Times New Roman" w:hAnsi="Times New Roman" w:cs="Times New Roman"/>
          <w:i/>
          <w:iCs/>
          <w:color w:val="1F1F1F"/>
          <w:sz w:val="28"/>
          <w:szCs w:val="28"/>
          <w:lang w:eastAsia="tr-TR"/>
        </w:rPr>
        <w:t> yaratmak için insanların bir arada çalışmalarına olanak sağlıyorlar. İşbirliğine dayanan üretim ve etkin değişim araçlarının arayışı ile tanımlanan işbirlikçi ekonomik kalkınma, insanların yaşamlarını iyileştirmek ve doğayı gözetmek için vardır.” (</w:t>
      </w:r>
      <w:hyperlink r:id="rId9" w:tgtFrame="_blank" w:history="1">
        <w:r w:rsidRPr="00494AD8">
          <w:rPr>
            <w:rFonts w:ascii="Times New Roman" w:eastAsia="Times New Roman" w:hAnsi="Times New Roman" w:cs="Times New Roman"/>
            <w:i/>
            <w:iCs/>
            <w:color w:val="000000"/>
            <w:sz w:val="28"/>
            <w:szCs w:val="28"/>
            <w:u w:val="single"/>
            <w:lang w:eastAsia="tr-TR"/>
          </w:rPr>
          <w:t>ICA</w:t>
        </w:r>
      </w:hyperlink>
      <w:r w:rsidRPr="00494AD8">
        <w:rPr>
          <w:rFonts w:ascii="Times New Roman" w:eastAsia="Times New Roman" w:hAnsi="Times New Roman" w:cs="Times New Roman"/>
          <w:i/>
          <w:iCs/>
          <w:color w:val="1F1F1F"/>
          <w:sz w:val="28"/>
          <w:szCs w:val="28"/>
          <w:lang w:eastAsia="tr-TR"/>
        </w:rPr>
        <w:t>).</w:t>
      </w:r>
    </w:p>
    <w:p w:rsidR="00494AD8" w:rsidRPr="00494AD8" w:rsidRDefault="00494AD8" w:rsidP="00494AD8">
      <w:pPr>
        <w:shd w:val="clear" w:color="auto" w:fill="FFFFFF"/>
        <w:spacing w:after="100" w:afterAutospacing="1" w:line="240" w:lineRule="auto"/>
        <w:jc w:val="both"/>
        <w:rPr>
          <w:rFonts w:ascii="Times New Roman" w:eastAsia="Times New Roman" w:hAnsi="Times New Roman" w:cs="Times New Roman"/>
          <w:color w:val="444444"/>
          <w:sz w:val="28"/>
          <w:szCs w:val="28"/>
          <w:lang w:eastAsia="tr-TR"/>
        </w:rPr>
      </w:pPr>
      <w:r w:rsidRPr="00494AD8">
        <w:rPr>
          <w:rFonts w:ascii="Times New Roman" w:eastAsia="Times New Roman" w:hAnsi="Times New Roman" w:cs="Times New Roman"/>
          <w:color w:val="444444"/>
          <w:sz w:val="28"/>
          <w:szCs w:val="28"/>
          <w:lang w:eastAsia="tr-TR"/>
        </w:rPr>
        <w:t xml:space="preserve">Kanımca yukarıdaki alıntı, kooperatiflerin kapitalist üretim süreçlerine alternatif olma potansiyelini de akla getirmekte. Bu potansiyeli, kapitalizminin 21. yüzyılda insanlığı getirdiği noktadan değerlendirmenin önemli olduğunu düşünüyorum: Para ve gücün küçük bir kesimin elinde toplandığı, kitlesel işsizlik ve yoksulluğun derinleştiği toplumlar ve kapımıza dayanan </w:t>
      </w:r>
      <w:proofErr w:type="gramStart"/>
      <w:r w:rsidRPr="00494AD8">
        <w:rPr>
          <w:rFonts w:ascii="Times New Roman" w:eastAsia="Times New Roman" w:hAnsi="Times New Roman" w:cs="Times New Roman"/>
          <w:color w:val="444444"/>
          <w:sz w:val="28"/>
          <w:szCs w:val="28"/>
          <w:lang w:eastAsia="tr-TR"/>
        </w:rPr>
        <w:t>ekolojik felaketlerin</w:t>
      </w:r>
      <w:proofErr w:type="gramEnd"/>
      <w:r w:rsidRPr="00494AD8">
        <w:rPr>
          <w:rFonts w:ascii="Times New Roman" w:eastAsia="Times New Roman" w:hAnsi="Times New Roman" w:cs="Times New Roman"/>
          <w:color w:val="444444"/>
          <w:sz w:val="28"/>
          <w:szCs w:val="28"/>
          <w:lang w:eastAsia="tr-TR"/>
        </w:rPr>
        <w:t xml:space="preserve"> tehdidi altındaki insanlık. İşbirliği ve dayanışma üzerinden ilişki kurulan, sermaye birikimi yerine toplumsal ilkelere bağlı kalan ve doğayı gözeten kooperatifler daha yakından incelenmeyi hak ediyorlar.</w:t>
      </w:r>
    </w:p>
    <w:p w:rsidR="00C85AED" w:rsidRDefault="00C85AED"/>
    <w:sectPr w:rsidR="00C85AED" w:rsidSect="00C85A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94AD8"/>
    <w:rsid w:val="00494AD8"/>
    <w:rsid w:val="00C85A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ED"/>
  </w:style>
  <w:style w:type="paragraph" w:styleId="Balk1">
    <w:name w:val="heading 1"/>
    <w:basedOn w:val="Normal"/>
    <w:link w:val="Balk1Char"/>
    <w:uiPriority w:val="9"/>
    <w:qFormat/>
    <w:rsid w:val="00494A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494AD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94AD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4AD8"/>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494AD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94AD8"/>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494AD8"/>
    <w:rPr>
      <w:color w:val="0000FF"/>
      <w:u w:val="single"/>
    </w:rPr>
  </w:style>
  <w:style w:type="paragraph" w:styleId="NormalWeb">
    <w:name w:val="Normal (Web)"/>
    <w:basedOn w:val="Normal"/>
    <w:uiPriority w:val="99"/>
    <w:unhideWhenUsed/>
    <w:rsid w:val="00494A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4AD8"/>
    <w:rPr>
      <w:b/>
      <w:bCs/>
    </w:rPr>
  </w:style>
  <w:style w:type="paragraph" w:styleId="BalonMetni">
    <w:name w:val="Balloon Text"/>
    <w:basedOn w:val="Normal"/>
    <w:link w:val="BalonMetniChar"/>
    <w:uiPriority w:val="99"/>
    <w:semiHidden/>
    <w:unhideWhenUsed/>
    <w:rsid w:val="00494A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4A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932116">
      <w:bodyDiv w:val="1"/>
      <w:marLeft w:val="0"/>
      <w:marRight w:val="0"/>
      <w:marTop w:val="0"/>
      <w:marBottom w:val="0"/>
      <w:divBdr>
        <w:top w:val="none" w:sz="0" w:space="0" w:color="auto"/>
        <w:left w:val="none" w:sz="0" w:space="0" w:color="auto"/>
        <w:bottom w:val="none" w:sz="0" w:space="0" w:color="auto"/>
        <w:right w:val="none" w:sz="0" w:space="0" w:color="auto"/>
      </w:divBdr>
      <w:divsChild>
        <w:div w:id="1349982403">
          <w:marLeft w:val="0"/>
          <w:marRight w:val="0"/>
          <w:marTop w:val="0"/>
          <w:marBottom w:val="0"/>
          <w:divBdr>
            <w:top w:val="none" w:sz="0" w:space="0" w:color="auto"/>
            <w:left w:val="none" w:sz="0" w:space="0" w:color="auto"/>
            <w:bottom w:val="none" w:sz="0" w:space="0" w:color="auto"/>
            <w:right w:val="none" w:sz="0" w:space="0" w:color="auto"/>
          </w:divBdr>
          <w:divsChild>
            <w:div w:id="1701083406">
              <w:marLeft w:val="0"/>
              <w:marRight w:val="0"/>
              <w:marTop w:val="0"/>
              <w:marBottom w:val="0"/>
              <w:divBdr>
                <w:top w:val="none" w:sz="0" w:space="0" w:color="auto"/>
                <w:left w:val="none" w:sz="0" w:space="0" w:color="auto"/>
                <w:bottom w:val="none" w:sz="0" w:space="0" w:color="auto"/>
                <w:right w:val="none" w:sz="0" w:space="0" w:color="auto"/>
              </w:divBdr>
            </w:div>
            <w:div w:id="1862281327">
              <w:marLeft w:val="0"/>
              <w:marRight w:val="0"/>
              <w:marTop w:val="0"/>
              <w:marBottom w:val="0"/>
              <w:divBdr>
                <w:top w:val="none" w:sz="0" w:space="0" w:color="auto"/>
                <w:left w:val="none" w:sz="0" w:space="0" w:color="auto"/>
                <w:bottom w:val="none" w:sz="0" w:space="0" w:color="auto"/>
                <w:right w:val="none" w:sz="0" w:space="0" w:color="auto"/>
              </w:divBdr>
              <w:divsChild>
                <w:div w:id="1124881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syalekonomi.org/kooperatifcilik-degerleri-ilkeleri/" TargetMode="External"/><Relationship Id="rId3" Type="http://schemas.openxmlformats.org/officeDocument/2006/relationships/webSettings" Target="webSettings.xml"/><Relationship Id="rId7" Type="http://schemas.openxmlformats.org/officeDocument/2006/relationships/hyperlink" Target="https://ica.coop/sites/default/files/Factsheet%20-%20Differences%20between%20Coops%20Corps%20and%20NFPs%20-%20US%20OCDC%20-%20200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a.coop/en/what-co-operative-0" TargetMode="External"/><Relationship Id="rId11" Type="http://schemas.openxmlformats.org/officeDocument/2006/relationships/theme" Target="theme/theme1.xml"/><Relationship Id="rId5" Type="http://schemas.openxmlformats.org/officeDocument/2006/relationships/hyperlink" Target="https://ica.coop/en/what-co-operative-0" TargetMode="External"/><Relationship Id="rId10" Type="http://schemas.openxmlformats.org/officeDocument/2006/relationships/fontTable" Target="fontTable.xml"/><Relationship Id="rId4" Type="http://schemas.openxmlformats.org/officeDocument/2006/relationships/hyperlink" Target="https://dr.lib.iastate.edu/server/api/core/bitstreams/e39038b6-6348-4855-b733-5df9d72057f7/content" TargetMode="External"/><Relationship Id="rId9" Type="http://schemas.openxmlformats.org/officeDocument/2006/relationships/hyperlink" Target="https://ica.coop/en/what-co-operative-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2024-03-07T10:59:00Z</dcterms:created>
  <dcterms:modified xsi:type="dcterms:W3CDTF">2024-03-07T11:01:00Z</dcterms:modified>
</cp:coreProperties>
</file>