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B8" w:rsidRPr="000B1AB8" w:rsidRDefault="000B1AB8" w:rsidP="000B1AB8">
      <w:pPr>
        <w:shd w:val="clear" w:color="auto" w:fill="FFFFFF"/>
        <w:spacing w:after="243" w:line="971" w:lineRule="atLeast"/>
        <w:jc w:val="both"/>
        <w:outlineLvl w:val="0"/>
        <w:rPr>
          <w:rFonts w:ascii="Arial" w:eastAsia="Times New Roman" w:hAnsi="Arial" w:cs="Arial"/>
          <w:color w:val="26547C"/>
          <w:kern w:val="36"/>
          <w:sz w:val="24"/>
          <w:szCs w:val="24"/>
          <w:lang w:eastAsia="tr-TR"/>
        </w:rPr>
      </w:pPr>
      <w:r w:rsidRPr="000B1AB8">
        <w:rPr>
          <w:rFonts w:ascii="Arial" w:eastAsia="Times New Roman" w:hAnsi="Arial" w:cs="Arial"/>
          <w:b/>
          <w:bCs/>
          <w:color w:val="26547C"/>
          <w:kern w:val="36"/>
          <w:sz w:val="24"/>
          <w:szCs w:val="24"/>
          <w:lang w:eastAsia="tr-TR"/>
        </w:rPr>
        <w:t>İhalenin İptali Dava Dilekçesi</w:t>
      </w:r>
    </w:p>
    <w:p w:rsidR="000B1AB8" w:rsidRPr="000B1AB8" w:rsidRDefault="000B1AB8" w:rsidP="000B1AB8">
      <w:pPr>
        <w:shd w:val="clear" w:color="auto" w:fill="FFFFFF"/>
        <w:spacing w:after="243" w:line="240" w:lineRule="auto"/>
        <w:jc w:val="right"/>
        <w:rPr>
          <w:rFonts w:ascii="Arial" w:eastAsia="Times New Roman" w:hAnsi="Arial" w:cs="Arial"/>
          <w:color w:val="999999"/>
          <w:sz w:val="24"/>
          <w:szCs w:val="24"/>
          <w:lang w:eastAsia="tr-TR"/>
        </w:rPr>
      </w:pPr>
      <w:r w:rsidRPr="000B1AB8">
        <w:rPr>
          <w:rFonts w:ascii="Arial" w:eastAsia="Times New Roman" w:hAnsi="Arial" w:cs="Arial"/>
          <w:b/>
          <w:bCs/>
          <w:i/>
          <w:iCs/>
          <w:color w:val="000000"/>
          <w:sz w:val="24"/>
          <w:szCs w:val="24"/>
          <w:u w:val="single"/>
          <w:lang w:eastAsia="tr-TR"/>
        </w:rPr>
        <w:t>Yürütmenin Durdurulması İstemlidir.</w:t>
      </w:r>
    </w:p>
    <w:p w:rsidR="000B1AB8" w:rsidRPr="000B1AB8" w:rsidRDefault="000D4F03" w:rsidP="000B1AB8">
      <w:pPr>
        <w:shd w:val="clear" w:color="auto" w:fill="FFFFFF"/>
        <w:spacing w:after="243" w:line="240" w:lineRule="auto"/>
        <w:jc w:val="center"/>
        <w:rPr>
          <w:rFonts w:ascii="Arial" w:eastAsia="Times New Roman" w:hAnsi="Arial" w:cs="Arial"/>
          <w:color w:val="999999"/>
          <w:sz w:val="24"/>
          <w:szCs w:val="24"/>
          <w:lang w:eastAsia="tr-TR"/>
        </w:rPr>
      </w:pPr>
      <w:proofErr w:type="gramStart"/>
      <w:r>
        <w:rPr>
          <w:rFonts w:ascii="Arial" w:eastAsia="Times New Roman" w:hAnsi="Arial" w:cs="Arial"/>
          <w:b/>
          <w:bCs/>
          <w:color w:val="000000"/>
          <w:sz w:val="24"/>
          <w:szCs w:val="24"/>
          <w:lang w:eastAsia="tr-TR"/>
        </w:rPr>
        <w:t xml:space="preserve">İSTANBUL </w:t>
      </w:r>
      <w:r w:rsidR="000B1AB8" w:rsidRPr="000B1AB8">
        <w:rPr>
          <w:rFonts w:ascii="Arial" w:eastAsia="Times New Roman" w:hAnsi="Arial" w:cs="Arial"/>
          <w:b/>
          <w:bCs/>
          <w:color w:val="000000"/>
          <w:sz w:val="24"/>
          <w:szCs w:val="24"/>
          <w:lang w:eastAsia="tr-TR"/>
        </w:rPr>
        <w:t xml:space="preserve"> …</w:t>
      </w:r>
      <w:proofErr w:type="gramEnd"/>
      <w:r w:rsidR="000B1AB8" w:rsidRPr="000B1AB8">
        <w:rPr>
          <w:rFonts w:ascii="Arial" w:eastAsia="Times New Roman" w:hAnsi="Arial" w:cs="Arial"/>
          <w:b/>
          <w:bCs/>
          <w:color w:val="000000"/>
          <w:sz w:val="24"/>
          <w:szCs w:val="24"/>
          <w:lang w:eastAsia="tr-TR"/>
        </w:rPr>
        <w:t xml:space="preserve"> İDARE MAHKEMESİ‘NE</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2831"/>
        <w:gridCol w:w="323"/>
        <w:gridCol w:w="6176"/>
      </w:tblGrid>
      <w:tr w:rsidR="000B1AB8" w:rsidRPr="000B1AB8" w:rsidTr="000D4F03">
        <w:tc>
          <w:tcPr>
            <w:tcW w:w="151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D4F03" w:rsidRDefault="000B1AB8" w:rsidP="000D4F03">
            <w:pPr>
              <w:rPr>
                <w:b/>
                <w:color w:val="999999"/>
                <w:lang w:eastAsia="tr-TR"/>
              </w:rPr>
            </w:pPr>
            <w:r w:rsidRPr="000D4F03">
              <w:rPr>
                <w:b/>
                <w:lang w:eastAsia="tr-TR"/>
              </w:rPr>
              <w:t>DAVACI</w:t>
            </w:r>
          </w:p>
        </w:tc>
        <w:tc>
          <w:tcPr>
            <w:tcW w:w="173"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D4F03">
            <w:pPr>
              <w:rPr>
                <w:color w:val="999999"/>
                <w:lang w:eastAsia="tr-TR"/>
              </w:rPr>
            </w:pPr>
            <w:r w:rsidRPr="000B1AB8">
              <w:rPr>
                <w:lang w:eastAsia="tr-TR"/>
              </w:rPr>
              <w:t>:</w:t>
            </w:r>
          </w:p>
        </w:tc>
        <w:tc>
          <w:tcPr>
            <w:tcW w:w="3310"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D4F03">
            <w:pPr>
              <w:rPr>
                <w:color w:val="999999"/>
                <w:lang w:eastAsia="tr-TR"/>
              </w:rPr>
            </w:pPr>
            <w:proofErr w:type="gramStart"/>
            <w:r w:rsidRPr="000B1AB8">
              <w:rPr>
                <w:lang w:eastAsia="tr-TR"/>
              </w:rPr>
              <w:t>……….</w:t>
            </w:r>
            <w:proofErr w:type="gramEnd"/>
          </w:p>
        </w:tc>
      </w:tr>
      <w:tr w:rsidR="000B1AB8" w:rsidRPr="000B1AB8" w:rsidTr="000D4F03">
        <w:tc>
          <w:tcPr>
            <w:tcW w:w="151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D4F03" w:rsidRDefault="000B1AB8" w:rsidP="000D4F03">
            <w:pPr>
              <w:rPr>
                <w:b/>
                <w:color w:val="999999"/>
                <w:lang w:eastAsia="tr-TR"/>
              </w:rPr>
            </w:pPr>
            <w:r w:rsidRPr="000D4F03">
              <w:rPr>
                <w:b/>
                <w:lang w:eastAsia="tr-TR"/>
              </w:rPr>
              <w:t>VEKİLİ</w:t>
            </w:r>
          </w:p>
        </w:tc>
        <w:tc>
          <w:tcPr>
            <w:tcW w:w="173"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D4F03">
            <w:pPr>
              <w:rPr>
                <w:color w:val="999999"/>
                <w:lang w:eastAsia="tr-TR"/>
              </w:rPr>
            </w:pPr>
            <w:r w:rsidRPr="000B1AB8">
              <w:rPr>
                <w:lang w:eastAsia="tr-TR"/>
              </w:rPr>
              <w:t>:</w:t>
            </w:r>
          </w:p>
        </w:tc>
        <w:tc>
          <w:tcPr>
            <w:tcW w:w="3310"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D4F03">
            <w:pPr>
              <w:rPr>
                <w:color w:val="999999"/>
                <w:lang w:eastAsia="tr-TR"/>
              </w:rPr>
            </w:pPr>
            <w:proofErr w:type="gramStart"/>
            <w:r w:rsidRPr="000B1AB8">
              <w:rPr>
                <w:lang w:eastAsia="tr-TR"/>
              </w:rPr>
              <w:t>……….</w:t>
            </w:r>
            <w:proofErr w:type="gramEnd"/>
          </w:p>
          <w:p w:rsidR="000B1AB8" w:rsidRPr="000B1AB8" w:rsidRDefault="000B1AB8" w:rsidP="000D4F03">
            <w:pPr>
              <w:rPr>
                <w:color w:val="999999"/>
                <w:lang w:eastAsia="tr-TR"/>
              </w:rPr>
            </w:pPr>
            <w:proofErr w:type="gramStart"/>
            <w:r w:rsidRPr="000B1AB8">
              <w:rPr>
                <w:lang w:eastAsia="tr-TR"/>
              </w:rPr>
              <w:t>……….</w:t>
            </w:r>
            <w:proofErr w:type="gramEnd"/>
          </w:p>
        </w:tc>
      </w:tr>
      <w:tr w:rsidR="000B1AB8" w:rsidRPr="000B1AB8" w:rsidTr="000D4F03">
        <w:tc>
          <w:tcPr>
            <w:tcW w:w="151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D4F03" w:rsidRDefault="000B1AB8" w:rsidP="000D4F03">
            <w:pPr>
              <w:rPr>
                <w:b/>
                <w:color w:val="999999"/>
                <w:lang w:eastAsia="tr-TR"/>
              </w:rPr>
            </w:pPr>
            <w:r w:rsidRPr="000D4F03">
              <w:rPr>
                <w:b/>
                <w:lang w:eastAsia="tr-TR"/>
              </w:rPr>
              <w:t>DAVALI</w:t>
            </w:r>
          </w:p>
        </w:tc>
        <w:tc>
          <w:tcPr>
            <w:tcW w:w="173"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D4F03">
            <w:pPr>
              <w:rPr>
                <w:color w:val="999999"/>
                <w:lang w:eastAsia="tr-TR"/>
              </w:rPr>
            </w:pPr>
            <w:r w:rsidRPr="000B1AB8">
              <w:rPr>
                <w:lang w:eastAsia="tr-TR"/>
              </w:rPr>
              <w:t>:</w:t>
            </w:r>
          </w:p>
        </w:tc>
        <w:tc>
          <w:tcPr>
            <w:tcW w:w="3310"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D4F03">
            <w:pPr>
              <w:rPr>
                <w:color w:val="999999"/>
                <w:lang w:eastAsia="tr-TR"/>
              </w:rPr>
            </w:pPr>
            <w:proofErr w:type="gramStart"/>
            <w:r w:rsidRPr="000B1AB8">
              <w:rPr>
                <w:lang w:eastAsia="tr-TR"/>
              </w:rPr>
              <w:t>……….</w:t>
            </w:r>
            <w:proofErr w:type="gramEnd"/>
          </w:p>
        </w:tc>
      </w:tr>
      <w:tr w:rsidR="000B1AB8" w:rsidRPr="000B1AB8" w:rsidTr="000D4F03">
        <w:tc>
          <w:tcPr>
            <w:tcW w:w="151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D4F03" w:rsidRDefault="000B1AB8" w:rsidP="000D4F03">
            <w:pPr>
              <w:rPr>
                <w:b/>
                <w:color w:val="999999"/>
                <w:lang w:eastAsia="tr-TR"/>
              </w:rPr>
            </w:pPr>
            <w:r w:rsidRPr="000D4F03">
              <w:rPr>
                <w:b/>
                <w:lang w:eastAsia="tr-TR"/>
              </w:rPr>
              <w:t>KONU</w:t>
            </w:r>
          </w:p>
        </w:tc>
        <w:tc>
          <w:tcPr>
            <w:tcW w:w="173"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D4F03">
            <w:pPr>
              <w:rPr>
                <w:color w:val="999999"/>
                <w:lang w:eastAsia="tr-TR"/>
              </w:rPr>
            </w:pPr>
            <w:r w:rsidRPr="000B1AB8">
              <w:rPr>
                <w:lang w:eastAsia="tr-TR"/>
              </w:rPr>
              <w:t>:</w:t>
            </w:r>
          </w:p>
        </w:tc>
        <w:tc>
          <w:tcPr>
            <w:tcW w:w="3310"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D4F03">
            <w:pPr>
              <w:rPr>
                <w:color w:val="999999"/>
                <w:lang w:eastAsia="tr-TR"/>
              </w:rPr>
            </w:pPr>
            <w:proofErr w:type="gramStart"/>
            <w:r w:rsidRPr="000B1AB8">
              <w:rPr>
                <w:lang w:eastAsia="tr-TR"/>
              </w:rPr>
              <w:t>……….</w:t>
            </w:r>
            <w:proofErr w:type="gramEnd"/>
          </w:p>
        </w:tc>
      </w:tr>
    </w:tbl>
    <w:p w:rsidR="000B1AB8" w:rsidRPr="000B1AB8" w:rsidRDefault="000B1AB8" w:rsidP="000B1AB8">
      <w:pPr>
        <w:shd w:val="clear" w:color="auto" w:fill="FFFFFF"/>
        <w:spacing w:after="243" w:line="240" w:lineRule="auto"/>
        <w:rPr>
          <w:rFonts w:ascii="Arial" w:eastAsia="Times New Roman" w:hAnsi="Arial" w:cs="Arial"/>
          <w:color w:val="999999"/>
          <w:sz w:val="24"/>
          <w:szCs w:val="24"/>
          <w:lang w:eastAsia="tr-TR"/>
        </w:rPr>
      </w:pPr>
      <w:proofErr w:type="gramStart"/>
      <w:r w:rsidRPr="000B1AB8">
        <w:rPr>
          <w:rFonts w:ascii="Arial" w:eastAsia="Times New Roman" w:hAnsi="Arial" w:cs="Arial"/>
          <w:b/>
          <w:bCs/>
          <w:color w:val="000000"/>
          <w:sz w:val="24"/>
          <w:szCs w:val="24"/>
          <w:lang w:eastAsia="tr-TR"/>
        </w:rPr>
        <w:t>AÇIKLAMALAR                 :</w:t>
      </w:r>
      <w:proofErr w:type="gramEnd"/>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1-) </w:t>
      </w:r>
      <w:r w:rsidRPr="000B1AB8">
        <w:rPr>
          <w:rFonts w:ascii="Arial" w:eastAsia="Times New Roman" w:hAnsi="Arial" w:cs="Arial"/>
          <w:color w:val="000000"/>
          <w:sz w:val="24"/>
          <w:szCs w:val="24"/>
          <w:lang w:eastAsia="tr-TR"/>
        </w:rPr>
        <w:t>Mahkemenizin de malumu olduğu üzere, 4342 sayılı Mera Kanunu’nun 4. maddesinde, mera, yaylak ve kışlakların çıplak mülkiyetinin devlete ait olduğu ve fakat sözü edilen yerlerin kullanım haklarının bir veya birden fazla köy tüzel kişiliğine ya da belediyeye verilebileceği, kullanım hakkının kiralanabileceği ve kiralama ilkelerinin yönetmelikle belirleneceği hükme bağlanmıştır. Sözü edilen yönetmelik, yine mahkemenizin malumu olduğu üzere, Mera Yönetmeliği’dir.</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2-) </w:t>
      </w:r>
      <w:r w:rsidRPr="000B1AB8">
        <w:rPr>
          <w:rFonts w:ascii="Arial" w:eastAsia="Times New Roman" w:hAnsi="Arial" w:cs="Arial"/>
          <w:color w:val="000000"/>
          <w:sz w:val="24"/>
          <w:szCs w:val="24"/>
          <w:lang w:eastAsia="tr-TR"/>
        </w:rPr>
        <w:t xml:space="preserve">Söz konusu yönetmeliğin 7. maddesi uyarınca, mera, yaylak ve kışlakların kiralanmasına ilişkin olarak, öncelik tanınacak gerçek ve tüzel kişiler sayılmıştır. Bu anlamda, müvekkilimiz, ziraat mühendisi (veteriner hekim/ziraat teknisyeni/veteriner sağlık teknisyeni) olup, hayvancılık işletmesi kurmak amacıyla hazırlamış olduğu …/ …/ …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sayılı</w:t>
      </w:r>
      <w:proofErr w:type="gramEnd"/>
      <w:r w:rsidRPr="000B1AB8">
        <w:rPr>
          <w:rFonts w:ascii="Arial" w:eastAsia="Times New Roman" w:hAnsi="Arial" w:cs="Arial"/>
          <w:color w:val="000000"/>
          <w:sz w:val="24"/>
          <w:szCs w:val="24"/>
          <w:lang w:eastAsia="tr-TR"/>
        </w:rPr>
        <w:t xml:space="preserve"> projesi (EK 1), … Tarım Kredi Kooperatifi yönetimi tarafından …/ …/ …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sayılı</w:t>
      </w:r>
      <w:proofErr w:type="gramEnd"/>
      <w:r w:rsidRPr="000B1AB8">
        <w:rPr>
          <w:rFonts w:ascii="Arial" w:eastAsia="Times New Roman" w:hAnsi="Arial" w:cs="Arial"/>
          <w:color w:val="000000"/>
          <w:sz w:val="24"/>
          <w:szCs w:val="24"/>
          <w:lang w:eastAsia="tr-TR"/>
        </w:rPr>
        <w:t xml:space="preserve"> onay yazısı ile onaylanmıştır. Bu haliyle, müvekkilimiz, anılan yönetmelik maddesinde belirtilen nitelikleri haiz bulunmaktadır.</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3-)</w:t>
      </w:r>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ili</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ilçesi</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pafta</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ada</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parselde</w:t>
      </w:r>
      <w:proofErr w:type="gramEnd"/>
      <w:r w:rsidRPr="000B1AB8">
        <w:rPr>
          <w:rFonts w:ascii="Arial" w:eastAsia="Times New Roman" w:hAnsi="Arial" w:cs="Arial"/>
          <w:color w:val="000000"/>
          <w:sz w:val="24"/>
          <w:szCs w:val="24"/>
          <w:lang w:eastAsia="tr-TR"/>
        </w:rPr>
        <w:t xml:space="preserve"> kayıtlı, … </w:t>
      </w:r>
      <w:proofErr w:type="gramStart"/>
      <w:r w:rsidRPr="000B1AB8">
        <w:rPr>
          <w:rFonts w:ascii="Arial" w:eastAsia="Times New Roman" w:hAnsi="Arial" w:cs="Arial"/>
          <w:color w:val="000000"/>
          <w:sz w:val="24"/>
          <w:szCs w:val="24"/>
          <w:lang w:eastAsia="tr-TR"/>
        </w:rPr>
        <w:t>dönüm</w:t>
      </w:r>
      <w:proofErr w:type="gramEnd"/>
      <w:r w:rsidRPr="000B1AB8">
        <w:rPr>
          <w:rFonts w:ascii="Arial" w:eastAsia="Times New Roman" w:hAnsi="Arial" w:cs="Arial"/>
          <w:color w:val="000000"/>
          <w:sz w:val="24"/>
          <w:szCs w:val="24"/>
          <w:lang w:eastAsia="tr-TR"/>
        </w:rPr>
        <w:t xml:space="preserve"> alana sahip ve “mera” vasıflı taşınmaz, halen hazine adına kayıtlı olup, buradan faydalanma hakkı, mevzuat hükümleri gereği, … Köyü Tüzel Kişiliği’ne verilmiş bulunmaktadır. Anılan yerin ihtiyaç fazlası olarak </w:t>
      </w:r>
      <w:proofErr w:type="gramStart"/>
      <w:r w:rsidRPr="000B1AB8">
        <w:rPr>
          <w:rFonts w:ascii="Arial" w:eastAsia="Times New Roman" w:hAnsi="Arial" w:cs="Arial"/>
          <w:color w:val="000000"/>
          <w:sz w:val="24"/>
          <w:szCs w:val="24"/>
          <w:lang w:eastAsia="tr-TR"/>
        </w:rPr>
        <w:t>belirlenen …</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dönümlük</w:t>
      </w:r>
      <w:proofErr w:type="gramEnd"/>
      <w:r w:rsidRPr="000B1AB8">
        <w:rPr>
          <w:rFonts w:ascii="Arial" w:eastAsia="Times New Roman" w:hAnsi="Arial" w:cs="Arial"/>
          <w:color w:val="000000"/>
          <w:sz w:val="24"/>
          <w:szCs w:val="24"/>
          <w:lang w:eastAsia="tr-TR"/>
        </w:rPr>
        <w:t xml:space="preserve"> bölümü ise, söz konusu yönetmeliğin anılan maddesi uyarınca kiralanmak istenmiş ve bu amaçla, istekliler arasında ihaleye çıkarılmıştır.</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4-) </w:t>
      </w:r>
      <w:r w:rsidRPr="000B1AB8">
        <w:rPr>
          <w:rFonts w:ascii="Arial" w:eastAsia="Times New Roman" w:hAnsi="Arial" w:cs="Arial"/>
          <w:color w:val="000000"/>
          <w:sz w:val="24"/>
          <w:szCs w:val="24"/>
          <w:lang w:eastAsia="tr-TR"/>
        </w:rPr>
        <w:t>İlan edilen ihaleden haberdar olan müvekkilim, yönetmelik hükmü gereği öncelikli olanlar arasında yer almasına ve diğer katılımcılara nazaran en uygun teklifi vermiş olmasına rağmen, ihale, diğer bir katılımcının üzerinde kalmıştır.</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5-) </w:t>
      </w:r>
      <w:proofErr w:type="gramStart"/>
      <w:r w:rsidRPr="000B1AB8">
        <w:rPr>
          <w:rFonts w:ascii="Arial" w:eastAsia="Times New Roman" w:hAnsi="Arial" w:cs="Arial"/>
          <w:color w:val="000000"/>
          <w:sz w:val="24"/>
          <w:szCs w:val="24"/>
          <w:lang w:eastAsia="tr-TR"/>
        </w:rPr>
        <w:t>Halbuki,</w:t>
      </w:r>
      <w:proofErr w:type="gramEnd"/>
      <w:r w:rsidRPr="000B1AB8">
        <w:rPr>
          <w:rFonts w:ascii="Arial" w:eastAsia="Times New Roman" w:hAnsi="Arial" w:cs="Arial"/>
          <w:color w:val="000000"/>
          <w:sz w:val="24"/>
          <w:szCs w:val="24"/>
          <w:lang w:eastAsia="tr-TR"/>
        </w:rPr>
        <w:t xml:space="preserve"> öncelikli olmasının yanı sıra, ihaleye ilişkin şartname incelendiğinde;</w:t>
      </w:r>
    </w:p>
    <w:p w:rsidR="000B1AB8" w:rsidRPr="000B1AB8" w:rsidRDefault="000B1AB8" w:rsidP="000B1AB8">
      <w:pPr>
        <w:shd w:val="clear" w:color="auto" w:fill="FFFFFF"/>
        <w:spacing w:line="240" w:lineRule="auto"/>
        <w:jc w:val="both"/>
        <w:rPr>
          <w:rFonts w:ascii="Arial" w:eastAsia="Times New Roman" w:hAnsi="Arial" w:cs="Arial"/>
          <w:i/>
          <w:iCs/>
          <w:color w:val="999999"/>
          <w:sz w:val="24"/>
          <w:szCs w:val="24"/>
          <w:lang w:eastAsia="tr-TR"/>
        </w:rPr>
      </w:pPr>
      <w:r w:rsidRPr="000B1AB8">
        <w:rPr>
          <w:rFonts w:ascii="Arial" w:eastAsia="Times New Roman" w:hAnsi="Arial" w:cs="Arial"/>
          <w:b/>
          <w:bCs/>
          <w:i/>
          <w:iCs/>
          <w:color w:val="000000"/>
          <w:sz w:val="24"/>
          <w:szCs w:val="24"/>
          <w:lang w:eastAsia="tr-TR"/>
        </w:rPr>
        <w:lastRenderedPageBreak/>
        <w:t xml:space="preserve">İdarenin ihaleyi yapıp yapmamakta ve uygun bedeli tespit etmede serbest olduğuna ilişkin bir ibare yer almamaktadır. Bu durumda, ihalenin, en uygun teklifi veren üzerinde kalması, aynı zamanda hakkaniyet gereğidir. Kamu İhale </w:t>
      </w:r>
      <w:proofErr w:type="gramStart"/>
      <w:r w:rsidRPr="000B1AB8">
        <w:rPr>
          <w:rFonts w:ascii="Arial" w:eastAsia="Times New Roman" w:hAnsi="Arial" w:cs="Arial"/>
          <w:b/>
          <w:bCs/>
          <w:i/>
          <w:iCs/>
          <w:color w:val="000000"/>
          <w:sz w:val="24"/>
          <w:szCs w:val="24"/>
          <w:lang w:eastAsia="tr-TR"/>
        </w:rPr>
        <w:t>Kurulu’na …</w:t>
      </w:r>
      <w:proofErr w:type="gramEnd"/>
      <w:r w:rsidRPr="000B1AB8">
        <w:rPr>
          <w:rFonts w:ascii="Arial" w:eastAsia="Times New Roman" w:hAnsi="Arial" w:cs="Arial"/>
          <w:b/>
          <w:bCs/>
          <w:i/>
          <w:iCs/>
          <w:color w:val="000000"/>
          <w:sz w:val="24"/>
          <w:szCs w:val="24"/>
          <w:lang w:eastAsia="tr-TR"/>
        </w:rPr>
        <w:t xml:space="preserve"> </w:t>
      </w:r>
      <w:proofErr w:type="gramStart"/>
      <w:r w:rsidRPr="000B1AB8">
        <w:rPr>
          <w:rFonts w:ascii="Arial" w:eastAsia="Times New Roman" w:hAnsi="Arial" w:cs="Arial"/>
          <w:b/>
          <w:bCs/>
          <w:i/>
          <w:iCs/>
          <w:color w:val="000000"/>
          <w:sz w:val="24"/>
          <w:szCs w:val="24"/>
          <w:lang w:eastAsia="tr-TR"/>
        </w:rPr>
        <w:t>tarihinde</w:t>
      </w:r>
      <w:proofErr w:type="gramEnd"/>
      <w:r w:rsidRPr="000B1AB8">
        <w:rPr>
          <w:rFonts w:ascii="Arial" w:eastAsia="Times New Roman" w:hAnsi="Arial" w:cs="Arial"/>
          <w:b/>
          <w:bCs/>
          <w:i/>
          <w:iCs/>
          <w:color w:val="000000"/>
          <w:sz w:val="24"/>
          <w:szCs w:val="24"/>
          <w:lang w:eastAsia="tr-TR"/>
        </w:rPr>
        <w:t xml:space="preserve"> yapmış olduğumuz başvuru da, kurulun …/ …/ … tarihli </w:t>
      </w:r>
      <w:proofErr w:type="gramStart"/>
      <w:r w:rsidRPr="000B1AB8">
        <w:rPr>
          <w:rFonts w:ascii="Arial" w:eastAsia="Times New Roman" w:hAnsi="Arial" w:cs="Arial"/>
          <w:b/>
          <w:bCs/>
          <w:i/>
          <w:iCs/>
          <w:color w:val="000000"/>
          <w:sz w:val="24"/>
          <w:szCs w:val="24"/>
          <w:lang w:eastAsia="tr-TR"/>
        </w:rPr>
        <w:t>ve …</w:t>
      </w:r>
      <w:proofErr w:type="gramEnd"/>
      <w:r w:rsidRPr="000B1AB8">
        <w:rPr>
          <w:rFonts w:ascii="Arial" w:eastAsia="Times New Roman" w:hAnsi="Arial" w:cs="Arial"/>
          <w:b/>
          <w:bCs/>
          <w:i/>
          <w:iCs/>
          <w:color w:val="000000"/>
          <w:sz w:val="24"/>
          <w:szCs w:val="24"/>
          <w:lang w:eastAsia="tr-TR"/>
        </w:rPr>
        <w:t xml:space="preserve"> </w:t>
      </w:r>
      <w:proofErr w:type="gramStart"/>
      <w:r w:rsidRPr="000B1AB8">
        <w:rPr>
          <w:rFonts w:ascii="Arial" w:eastAsia="Times New Roman" w:hAnsi="Arial" w:cs="Arial"/>
          <w:b/>
          <w:bCs/>
          <w:i/>
          <w:iCs/>
          <w:color w:val="000000"/>
          <w:sz w:val="24"/>
          <w:szCs w:val="24"/>
          <w:lang w:eastAsia="tr-TR"/>
        </w:rPr>
        <w:t>sayılı</w:t>
      </w:r>
      <w:proofErr w:type="gramEnd"/>
      <w:r w:rsidRPr="000B1AB8">
        <w:rPr>
          <w:rFonts w:ascii="Arial" w:eastAsia="Times New Roman" w:hAnsi="Arial" w:cs="Arial"/>
          <w:b/>
          <w:bCs/>
          <w:i/>
          <w:iCs/>
          <w:color w:val="000000"/>
          <w:sz w:val="24"/>
          <w:szCs w:val="24"/>
          <w:lang w:eastAsia="tr-TR"/>
        </w:rPr>
        <w:t xml:space="preserve"> yazısı ile ret edilmiştir.</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6-) </w:t>
      </w:r>
      <w:r w:rsidRPr="000B1AB8">
        <w:rPr>
          <w:rFonts w:ascii="Arial" w:eastAsia="Times New Roman" w:hAnsi="Arial" w:cs="Arial"/>
          <w:color w:val="000000"/>
          <w:sz w:val="24"/>
          <w:szCs w:val="24"/>
          <w:lang w:eastAsia="tr-TR"/>
        </w:rPr>
        <w:t xml:space="preserve">İhale komisyonuna yapmış </w:t>
      </w:r>
      <w:proofErr w:type="gramStart"/>
      <w:r w:rsidRPr="000B1AB8">
        <w:rPr>
          <w:rFonts w:ascii="Arial" w:eastAsia="Times New Roman" w:hAnsi="Arial" w:cs="Arial"/>
          <w:color w:val="000000"/>
          <w:sz w:val="24"/>
          <w:szCs w:val="24"/>
          <w:lang w:eastAsia="tr-TR"/>
        </w:rPr>
        <w:t>olduğumuz …</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itiraz da ilgili komisyonun …/ …/ … tarihli </w:t>
      </w:r>
      <w:proofErr w:type="gramStart"/>
      <w:r w:rsidRPr="000B1AB8">
        <w:rPr>
          <w:rFonts w:ascii="Arial" w:eastAsia="Times New Roman" w:hAnsi="Arial" w:cs="Arial"/>
          <w:color w:val="000000"/>
          <w:sz w:val="24"/>
          <w:szCs w:val="24"/>
          <w:lang w:eastAsia="tr-TR"/>
        </w:rPr>
        <w:t>ve …</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sayılı</w:t>
      </w:r>
      <w:proofErr w:type="gramEnd"/>
      <w:r w:rsidRPr="000B1AB8">
        <w:rPr>
          <w:rFonts w:ascii="Arial" w:eastAsia="Times New Roman" w:hAnsi="Arial" w:cs="Arial"/>
          <w:color w:val="000000"/>
          <w:sz w:val="24"/>
          <w:szCs w:val="24"/>
          <w:lang w:eastAsia="tr-TR"/>
        </w:rPr>
        <w:t xml:space="preserve"> yazısı ile ret edilmiştir. Hal böyle olunca, söz konusu ihalenin iptali istemi ile mahkemenize başvurmak zorunluluğu doğmuştur.</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 xml:space="preserve">HUKUKİ </w:t>
      </w:r>
      <w:proofErr w:type="gramStart"/>
      <w:r w:rsidRPr="000B1AB8">
        <w:rPr>
          <w:rFonts w:ascii="Arial" w:eastAsia="Times New Roman" w:hAnsi="Arial" w:cs="Arial"/>
          <w:b/>
          <w:bCs/>
          <w:color w:val="000000"/>
          <w:sz w:val="24"/>
          <w:szCs w:val="24"/>
          <w:lang w:eastAsia="tr-TR"/>
        </w:rPr>
        <w:t>NEDENLER      : </w:t>
      </w:r>
      <w:r w:rsidRPr="000B1AB8">
        <w:rPr>
          <w:rFonts w:ascii="Arial" w:eastAsia="Times New Roman" w:hAnsi="Arial" w:cs="Arial"/>
          <w:color w:val="000000"/>
          <w:sz w:val="24"/>
          <w:szCs w:val="24"/>
          <w:lang w:eastAsia="tr-TR"/>
        </w:rPr>
        <w:t>4342</w:t>
      </w:r>
      <w:proofErr w:type="gramEnd"/>
      <w:r w:rsidRPr="000B1AB8">
        <w:rPr>
          <w:rFonts w:ascii="Arial" w:eastAsia="Times New Roman" w:hAnsi="Arial" w:cs="Arial"/>
          <w:color w:val="000000"/>
          <w:sz w:val="24"/>
          <w:szCs w:val="24"/>
          <w:lang w:eastAsia="tr-TR"/>
        </w:rPr>
        <w:t xml:space="preserve"> S. K. m. 4, Mera Yönetmeliği m. 7, 15 ve ilgili diğer tüm yasal mevzuat.</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HUKUKİ DELİLLER   : </w:t>
      </w:r>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 sayılı şartname ve ekleri, müvekkilimizin sunmuş </w:t>
      </w:r>
      <w:proofErr w:type="gramStart"/>
      <w:r w:rsidRPr="000B1AB8">
        <w:rPr>
          <w:rFonts w:ascii="Arial" w:eastAsia="Times New Roman" w:hAnsi="Arial" w:cs="Arial"/>
          <w:color w:val="000000"/>
          <w:sz w:val="24"/>
          <w:szCs w:val="24"/>
          <w:lang w:eastAsia="tr-TR"/>
        </w:rPr>
        <w:t>olduğu …</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teklif mektubu, …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sayılı</w:t>
      </w:r>
      <w:proofErr w:type="gramEnd"/>
      <w:r w:rsidRPr="000B1AB8">
        <w:rPr>
          <w:rFonts w:ascii="Arial" w:eastAsia="Times New Roman" w:hAnsi="Arial" w:cs="Arial"/>
          <w:color w:val="000000"/>
          <w:sz w:val="24"/>
          <w:szCs w:val="24"/>
          <w:lang w:eastAsia="tr-TR"/>
        </w:rPr>
        <w:t xml:space="preserve"> ihale kararı, …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hayvancılık işletmesi projesi, … tarihli </w:t>
      </w:r>
      <w:proofErr w:type="gramStart"/>
      <w:r w:rsidRPr="000B1AB8">
        <w:rPr>
          <w:rFonts w:ascii="Arial" w:eastAsia="Times New Roman" w:hAnsi="Arial" w:cs="Arial"/>
          <w:color w:val="000000"/>
          <w:sz w:val="24"/>
          <w:szCs w:val="24"/>
          <w:lang w:eastAsia="tr-TR"/>
        </w:rPr>
        <w:t>ve …</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sayılı</w:t>
      </w:r>
      <w:proofErr w:type="gramEnd"/>
      <w:r w:rsidRPr="000B1AB8">
        <w:rPr>
          <w:rFonts w:ascii="Arial" w:eastAsia="Times New Roman" w:hAnsi="Arial" w:cs="Arial"/>
          <w:color w:val="000000"/>
          <w:sz w:val="24"/>
          <w:szCs w:val="24"/>
          <w:lang w:eastAsia="tr-TR"/>
        </w:rPr>
        <w:t xml:space="preserve"> proje onay yazısı, …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itiraz başvurusu, … tarihli </w:t>
      </w:r>
      <w:proofErr w:type="gramStart"/>
      <w:r w:rsidRPr="000B1AB8">
        <w:rPr>
          <w:rFonts w:ascii="Arial" w:eastAsia="Times New Roman" w:hAnsi="Arial" w:cs="Arial"/>
          <w:color w:val="000000"/>
          <w:sz w:val="24"/>
          <w:szCs w:val="24"/>
          <w:lang w:eastAsia="tr-TR"/>
        </w:rPr>
        <w:t>ve …</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sayılı</w:t>
      </w:r>
      <w:proofErr w:type="gramEnd"/>
      <w:r w:rsidRPr="000B1AB8">
        <w:rPr>
          <w:rFonts w:ascii="Arial" w:eastAsia="Times New Roman" w:hAnsi="Arial" w:cs="Arial"/>
          <w:color w:val="000000"/>
          <w:sz w:val="24"/>
          <w:szCs w:val="24"/>
          <w:lang w:eastAsia="tr-TR"/>
        </w:rPr>
        <w:t xml:space="preserve"> ret yazısı, keşif ve bilirkişi incelemesi ve diğer tüm yasal deliller.</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 xml:space="preserve">SONUÇ VE </w:t>
      </w:r>
      <w:proofErr w:type="gramStart"/>
      <w:r w:rsidRPr="000B1AB8">
        <w:rPr>
          <w:rFonts w:ascii="Arial" w:eastAsia="Times New Roman" w:hAnsi="Arial" w:cs="Arial"/>
          <w:b/>
          <w:bCs/>
          <w:color w:val="000000"/>
          <w:sz w:val="24"/>
          <w:szCs w:val="24"/>
          <w:lang w:eastAsia="tr-TR"/>
        </w:rPr>
        <w:t>İSTEM                 : </w:t>
      </w:r>
      <w:r w:rsidRPr="000B1AB8">
        <w:rPr>
          <w:rFonts w:ascii="Arial" w:eastAsia="Times New Roman" w:hAnsi="Arial" w:cs="Arial"/>
          <w:color w:val="000000"/>
          <w:sz w:val="24"/>
          <w:szCs w:val="24"/>
          <w:lang w:eastAsia="tr-TR"/>
        </w:rPr>
        <w:t>Yukarıda</w:t>
      </w:r>
      <w:proofErr w:type="gramEnd"/>
      <w:r w:rsidRPr="000B1AB8">
        <w:rPr>
          <w:rFonts w:ascii="Arial" w:eastAsia="Times New Roman" w:hAnsi="Arial" w:cs="Arial"/>
          <w:color w:val="000000"/>
          <w:sz w:val="24"/>
          <w:szCs w:val="24"/>
          <w:lang w:eastAsia="tr-TR"/>
        </w:rPr>
        <w:t xml:space="preserve"> açıklamaya çalıştığımız nedenlerle, … </w:t>
      </w:r>
      <w:proofErr w:type="gramStart"/>
      <w:r w:rsidRPr="000B1AB8">
        <w:rPr>
          <w:rFonts w:ascii="Arial" w:eastAsia="Times New Roman" w:hAnsi="Arial" w:cs="Arial"/>
          <w:color w:val="000000"/>
          <w:sz w:val="24"/>
          <w:szCs w:val="24"/>
          <w:lang w:eastAsia="tr-TR"/>
        </w:rPr>
        <w:t>ili</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ilçesi</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pafta</w:t>
      </w:r>
      <w:proofErr w:type="gramEnd"/>
      <w:r w:rsidRPr="000B1AB8">
        <w:rPr>
          <w:rFonts w:ascii="Arial" w:eastAsia="Times New Roman" w:hAnsi="Arial" w:cs="Arial"/>
          <w:color w:val="000000"/>
          <w:sz w:val="24"/>
          <w:szCs w:val="24"/>
          <w:lang w:eastAsia="tr-TR"/>
        </w:rPr>
        <w:t xml:space="preserve">, … </w:t>
      </w:r>
      <w:proofErr w:type="gramStart"/>
      <w:r w:rsidRPr="000B1AB8">
        <w:rPr>
          <w:rFonts w:ascii="Arial" w:eastAsia="Times New Roman" w:hAnsi="Arial" w:cs="Arial"/>
          <w:color w:val="000000"/>
          <w:sz w:val="24"/>
          <w:szCs w:val="24"/>
          <w:lang w:eastAsia="tr-TR"/>
        </w:rPr>
        <w:t>ada</w:t>
      </w:r>
      <w:proofErr w:type="gramEnd"/>
      <w:r w:rsidRPr="000B1AB8">
        <w:rPr>
          <w:rFonts w:ascii="Arial" w:eastAsia="Times New Roman" w:hAnsi="Arial" w:cs="Arial"/>
          <w:color w:val="000000"/>
          <w:sz w:val="24"/>
          <w:szCs w:val="24"/>
          <w:lang w:eastAsia="tr-TR"/>
        </w:rPr>
        <w:t xml:space="preserve">, … parselde kayıtlı, kullanım </w:t>
      </w:r>
      <w:proofErr w:type="gramStart"/>
      <w:r w:rsidRPr="000B1AB8">
        <w:rPr>
          <w:rFonts w:ascii="Arial" w:eastAsia="Times New Roman" w:hAnsi="Arial" w:cs="Arial"/>
          <w:color w:val="000000"/>
          <w:sz w:val="24"/>
          <w:szCs w:val="24"/>
          <w:lang w:eastAsia="tr-TR"/>
        </w:rPr>
        <w:t>hakkı …</w:t>
      </w:r>
      <w:proofErr w:type="gramEnd"/>
      <w:r w:rsidRPr="000B1AB8">
        <w:rPr>
          <w:rFonts w:ascii="Arial" w:eastAsia="Times New Roman" w:hAnsi="Arial" w:cs="Arial"/>
          <w:color w:val="000000"/>
          <w:sz w:val="24"/>
          <w:szCs w:val="24"/>
          <w:lang w:eastAsia="tr-TR"/>
        </w:rPr>
        <w:t xml:space="preserve"> Köyü Tüzel Kişiliği’ne bırakılmış olan  mera niteliğindeki taşınmazın ihtiyaç </w:t>
      </w:r>
      <w:proofErr w:type="gramStart"/>
      <w:r w:rsidRPr="000B1AB8">
        <w:rPr>
          <w:rFonts w:ascii="Arial" w:eastAsia="Times New Roman" w:hAnsi="Arial" w:cs="Arial"/>
          <w:color w:val="000000"/>
          <w:sz w:val="24"/>
          <w:szCs w:val="24"/>
          <w:lang w:eastAsia="tr-TR"/>
        </w:rPr>
        <w:t>fazlası …</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dönümlük</w:t>
      </w:r>
      <w:proofErr w:type="gramEnd"/>
      <w:r w:rsidRPr="000B1AB8">
        <w:rPr>
          <w:rFonts w:ascii="Arial" w:eastAsia="Times New Roman" w:hAnsi="Arial" w:cs="Arial"/>
          <w:color w:val="000000"/>
          <w:sz w:val="24"/>
          <w:szCs w:val="24"/>
          <w:lang w:eastAsia="tr-TR"/>
        </w:rPr>
        <w:t xml:space="preserve"> bölümünün 20 yıllığına kiralanmasına ilişkin …/ …/ …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ihalenin iptali ile vekalet ücreti ve yargılama giderlerinin karşı tarafa yükletilmesine karar verilmesini, vekaleten ve saygılarımla talep ederim. …/…/…</w:t>
      </w:r>
    </w:p>
    <w:p w:rsidR="000B1AB8" w:rsidRDefault="000B1AB8" w:rsidP="000B1AB8">
      <w:pPr>
        <w:shd w:val="clear" w:color="auto" w:fill="FFFFFF"/>
        <w:spacing w:after="243" w:line="240" w:lineRule="auto"/>
        <w:jc w:val="right"/>
        <w:rPr>
          <w:rFonts w:ascii="Arial" w:eastAsia="Times New Roman" w:hAnsi="Arial" w:cs="Arial"/>
          <w:b/>
          <w:bCs/>
          <w:color w:val="000000"/>
          <w:sz w:val="24"/>
          <w:szCs w:val="24"/>
          <w:lang w:eastAsia="tr-TR"/>
        </w:rPr>
      </w:pPr>
      <w:r w:rsidRPr="000B1AB8">
        <w:rPr>
          <w:rFonts w:ascii="Arial" w:eastAsia="Times New Roman" w:hAnsi="Arial" w:cs="Arial"/>
          <w:b/>
          <w:bCs/>
          <w:color w:val="000000"/>
          <w:sz w:val="24"/>
          <w:szCs w:val="24"/>
          <w:lang w:eastAsia="tr-TR"/>
        </w:rPr>
        <w:t>Davacı Vekili</w:t>
      </w:r>
    </w:p>
    <w:p w:rsidR="000D4F03" w:rsidRPr="000B1AB8" w:rsidRDefault="000D4F03" w:rsidP="000B1AB8">
      <w:pPr>
        <w:shd w:val="clear" w:color="auto" w:fill="FFFFFF"/>
        <w:spacing w:after="243" w:line="240" w:lineRule="auto"/>
        <w:jc w:val="right"/>
        <w:rPr>
          <w:rFonts w:ascii="Arial" w:eastAsia="Times New Roman" w:hAnsi="Arial" w:cs="Arial"/>
          <w:color w:val="999999"/>
          <w:sz w:val="24"/>
          <w:szCs w:val="24"/>
          <w:lang w:eastAsia="tr-TR"/>
        </w:rPr>
      </w:pPr>
      <w:r>
        <w:rPr>
          <w:rFonts w:ascii="Arial" w:eastAsia="Times New Roman" w:hAnsi="Arial" w:cs="Arial"/>
          <w:b/>
          <w:bCs/>
          <w:color w:val="000000"/>
          <w:sz w:val="24"/>
          <w:szCs w:val="24"/>
          <w:lang w:eastAsia="tr-TR"/>
        </w:rPr>
        <w:t>………………</w:t>
      </w:r>
    </w:p>
    <w:p w:rsidR="000B1AB8" w:rsidRPr="000B1AB8" w:rsidRDefault="000B1AB8" w:rsidP="000B1AB8">
      <w:pPr>
        <w:shd w:val="clear" w:color="auto" w:fill="FFFFFF"/>
        <w:spacing w:after="243" w:line="240" w:lineRule="auto"/>
        <w:rPr>
          <w:rFonts w:ascii="Arial" w:eastAsia="Times New Roman" w:hAnsi="Arial" w:cs="Arial"/>
          <w:color w:val="999999"/>
          <w:sz w:val="24"/>
          <w:szCs w:val="24"/>
          <w:lang w:eastAsia="tr-TR"/>
        </w:rPr>
      </w:pPr>
      <w:r w:rsidRPr="000B1AB8">
        <w:rPr>
          <w:rFonts w:ascii="Arial" w:eastAsia="Times New Roman" w:hAnsi="Arial" w:cs="Arial"/>
          <w:color w:val="999999"/>
          <w:sz w:val="24"/>
          <w:szCs w:val="24"/>
          <w:lang w:eastAsia="tr-TR"/>
        </w:rPr>
        <w:t> </w:t>
      </w:r>
    </w:p>
    <w:p w:rsidR="000B1AB8" w:rsidRPr="000B1AB8" w:rsidRDefault="000B1AB8" w:rsidP="000B1AB8">
      <w:pPr>
        <w:shd w:val="clear" w:color="auto" w:fill="FFFFFF"/>
        <w:spacing w:after="243" w:line="647" w:lineRule="atLeast"/>
        <w:jc w:val="both"/>
        <w:outlineLvl w:val="1"/>
        <w:rPr>
          <w:rFonts w:ascii="Arial" w:eastAsia="Times New Roman" w:hAnsi="Arial" w:cs="Arial"/>
          <w:color w:val="26547C"/>
          <w:sz w:val="24"/>
          <w:szCs w:val="24"/>
          <w:lang w:eastAsia="tr-TR"/>
        </w:rPr>
      </w:pPr>
      <w:r w:rsidRPr="000B1AB8">
        <w:rPr>
          <w:rFonts w:ascii="Arial" w:eastAsia="Times New Roman" w:hAnsi="Arial" w:cs="Arial"/>
          <w:b/>
          <w:bCs/>
          <w:color w:val="26547C"/>
          <w:sz w:val="24"/>
          <w:szCs w:val="24"/>
          <w:lang w:eastAsia="tr-TR"/>
        </w:rPr>
        <w:t>İhalenin İptali Kararının İptali Dava Dilekçesi</w:t>
      </w:r>
    </w:p>
    <w:p w:rsidR="000B1AB8" w:rsidRPr="000B1AB8" w:rsidRDefault="000B1AB8" w:rsidP="000B1AB8">
      <w:pPr>
        <w:shd w:val="clear" w:color="auto" w:fill="FFFFFF"/>
        <w:spacing w:after="243" w:line="240" w:lineRule="auto"/>
        <w:jc w:val="right"/>
        <w:rPr>
          <w:rFonts w:ascii="Arial" w:eastAsia="Times New Roman" w:hAnsi="Arial" w:cs="Arial"/>
          <w:color w:val="999999"/>
          <w:sz w:val="24"/>
          <w:szCs w:val="24"/>
          <w:lang w:eastAsia="tr-TR"/>
        </w:rPr>
      </w:pPr>
      <w:r w:rsidRPr="000B1AB8">
        <w:rPr>
          <w:rFonts w:ascii="Arial" w:eastAsia="Times New Roman" w:hAnsi="Arial" w:cs="Arial"/>
          <w:b/>
          <w:bCs/>
          <w:i/>
          <w:iCs/>
          <w:color w:val="000000"/>
          <w:sz w:val="24"/>
          <w:szCs w:val="24"/>
          <w:u w:val="single"/>
          <w:lang w:eastAsia="tr-TR"/>
        </w:rPr>
        <w:t>Yürütmenin Durdurulması İstemlidir.</w:t>
      </w:r>
    </w:p>
    <w:p w:rsidR="000B1AB8" w:rsidRPr="000B1AB8" w:rsidRDefault="000D4F03" w:rsidP="000B1AB8">
      <w:pPr>
        <w:shd w:val="clear" w:color="auto" w:fill="FFFFFF"/>
        <w:spacing w:after="243" w:line="240" w:lineRule="auto"/>
        <w:jc w:val="center"/>
        <w:rPr>
          <w:rFonts w:ascii="Arial" w:eastAsia="Times New Roman" w:hAnsi="Arial" w:cs="Arial"/>
          <w:color w:val="999999"/>
          <w:sz w:val="24"/>
          <w:szCs w:val="24"/>
          <w:lang w:eastAsia="tr-TR"/>
        </w:rPr>
      </w:pPr>
      <w:proofErr w:type="gramStart"/>
      <w:r>
        <w:rPr>
          <w:rFonts w:ascii="Arial" w:eastAsia="Times New Roman" w:hAnsi="Arial" w:cs="Arial"/>
          <w:b/>
          <w:bCs/>
          <w:color w:val="000000"/>
          <w:sz w:val="24"/>
          <w:szCs w:val="24"/>
          <w:lang w:eastAsia="tr-TR"/>
        </w:rPr>
        <w:t>İSTANBUL</w:t>
      </w:r>
      <w:r w:rsidR="000B1AB8" w:rsidRPr="000B1AB8">
        <w:rPr>
          <w:rFonts w:ascii="Arial" w:eastAsia="Times New Roman" w:hAnsi="Arial" w:cs="Arial"/>
          <w:b/>
          <w:bCs/>
          <w:color w:val="000000"/>
          <w:sz w:val="24"/>
          <w:szCs w:val="24"/>
          <w:lang w:eastAsia="tr-TR"/>
        </w:rPr>
        <w:t xml:space="preserve"> …</w:t>
      </w:r>
      <w:proofErr w:type="gramEnd"/>
      <w:r w:rsidR="000B1AB8" w:rsidRPr="000B1AB8">
        <w:rPr>
          <w:rFonts w:ascii="Arial" w:eastAsia="Times New Roman" w:hAnsi="Arial" w:cs="Arial"/>
          <w:b/>
          <w:bCs/>
          <w:color w:val="000000"/>
          <w:sz w:val="24"/>
          <w:szCs w:val="24"/>
          <w:lang w:eastAsia="tr-TR"/>
        </w:rPr>
        <w:t xml:space="preserve"> İDARE MAHKEMESİ SAYIN BAŞKANLIĞI’NA;</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3167"/>
        <w:gridCol w:w="442"/>
        <w:gridCol w:w="5721"/>
      </w:tblGrid>
      <w:tr w:rsidR="000B1AB8" w:rsidRPr="000B1AB8" w:rsidTr="000D4F03">
        <w:tc>
          <w:tcPr>
            <w:tcW w:w="169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DAVACI</w:t>
            </w:r>
          </w:p>
        </w:tc>
        <w:tc>
          <w:tcPr>
            <w:tcW w:w="23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w:t>
            </w:r>
          </w:p>
        </w:tc>
        <w:tc>
          <w:tcPr>
            <w:tcW w:w="3066"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proofErr w:type="gramStart"/>
            <w:r w:rsidRPr="000B1AB8">
              <w:rPr>
                <w:rFonts w:ascii="Arial" w:eastAsia="Times New Roman" w:hAnsi="Arial" w:cs="Arial"/>
                <w:color w:val="000000"/>
                <w:sz w:val="24"/>
                <w:szCs w:val="24"/>
                <w:lang w:eastAsia="tr-TR"/>
              </w:rPr>
              <w:t>……….</w:t>
            </w:r>
            <w:proofErr w:type="gramEnd"/>
          </w:p>
        </w:tc>
      </w:tr>
      <w:tr w:rsidR="000B1AB8" w:rsidRPr="000B1AB8" w:rsidTr="000D4F03">
        <w:tc>
          <w:tcPr>
            <w:tcW w:w="169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VEKİLİ</w:t>
            </w:r>
          </w:p>
        </w:tc>
        <w:tc>
          <w:tcPr>
            <w:tcW w:w="23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w:t>
            </w:r>
          </w:p>
        </w:tc>
        <w:tc>
          <w:tcPr>
            <w:tcW w:w="3066"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243" w:line="240" w:lineRule="auto"/>
              <w:rPr>
                <w:rFonts w:ascii="Arial" w:eastAsia="Times New Roman" w:hAnsi="Arial" w:cs="Arial"/>
                <w:color w:val="999999"/>
                <w:sz w:val="24"/>
                <w:szCs w:val="24"/>
                <w:lang w:eastAsia="tr-TR"/>
              </w:rPr>
            </w:pPr>
            <w:proofErr w:type="gramStart"/>
            <w:r w:rsidRPr="000B1AB8">
              <w:rPr>
                <w:rFonts w:ascii="Arial" w:eastAsia="Times New Roman" w:hAnsi="Arial" w:cs="Arial"/>
                <w:color w:val="000000"/>
                <w:sz w:val="24"/>
                <w:szCs w:val="24"/>
                <w:lang w:eastAsia="tr-TR"/>
              </w:rPr>
              <w:t>……….</w:t>
            </w:r>
            <w:proofErr w:type="gramEnd"/>
          </w:p>
          <w:p w:rsidR="000B1AB8" w:rsidRPr="000B1AB8" w:rsidRDefault="000B1AB8" w:rsidP="000B1AB8">
            <w:pPr>
              <w:spacing w:after="0" w:line="240" w:lineRule="auto"/>
              <w:rPr>
                <w:rFonts w:ascii="Arial" w:eastAsia="Times New Roman" w:hAnsi="Arial" w:cs="Arial"/>
                <w:color w:val="999999"/>
                <w:sz w:val="24"/>
                <w:szCs w:val="24"/>
                <w:lang w:eastAsia="tr-TR"/>
              </w:rPr>
            </w:pPr>
            <w:proofErr w:type="gramStart"/>
            <w:r w:rsidRPr="000B1AB8">
              <w:rPr>
                <w:rFonts w:ascii="Arial" w:eastAsia="Times New Roman" w:hAnsi="Arial" w:cs="Arial"/>
                <w:color w:val="000000"/>
                <w:sz w:val="24"/>
                <w:szCs w:val="24"/>
                <w:lang w:eastAsia="tr-TR"/>
              </w:rPr>
              <w:t>……….</w:t>
            </w:r>
            <w:proofErr w:type="gramEnd"/>
          </w:p>
        </w:tc>
      </w:tr>
      <w:tr w:rsidR="000B1AB8" w:rsidRPr="000B1AB8" w:rsidTr="000D4F03">
        <w:tc>
          <w:tcPr>
            <w:tcW w:w="169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DAVALI</w:t>
            </w:r>
          </w:p>
        </w:tc>
        <w:tc>
          <w:tcPr>
            <w:tcW w:w="23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w:t>
            </w:r>
          </w:p>
        </w:tc>
        <w:tc>
          <w:tcPr>
            <w:tcW w:w="3066"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proofErr w:type="gramStart"/>
            <w:r w:rsidRPr="000B1AB8">
              <w:rPr>
                <w:rFonts w:ascii="Arial" w:eastAsia="Times New Roman" w:hAnsi="Arial" w:cs="Arial"/>
                <w:color w:val="000000"/>
                <w:sz w:val="24"/>
                <w:szCs w:val="24"/>
                <w:lang w:eastAsia="tr-TR"/>
              </w:rPr>
              <w:t>……….</w:t>
            </w:r>
            <w:proofErr w:type="gramEnd"/>
          </w:p>
        </w:tc>
      </w:tr>
      <w:tr w:rsidR="000B1AB8" w:rsidRPr="000B1AB8" w:rsidTr="000D4F03">
        <w:tc>
          <w:tcPr>
            <w:tcW w:w="169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KONU</w:t>
            </w:r>
          </w:p>
        </w:tc>
        <w:tc>
          <w:tcPr>
            <w:tcW w:w="23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w:t>
            </w:r>
          </w:p>
        </w:tc>
        <w:tc>
          <w:tcPr>
            <w:tcW w:w="3066"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color w:val="000000"/>
                <w:sz w:val="24"/>
                <w:szCs w:val="24"/>
                <w:lang w:eastAsia="tr-TR"/>
              </w:rPr>
              <w:t xml:space="preserve">…/ …/ … Tarihli davalı idarenin …/…/… tarihinde yapılan </w:t>
            </w:r>
            <w:proofErr w:type="gramStart"/>
            <w:r w:rsidRPr="000B1AB8">
              <w:rPr>
                <w:rFonts w:ascii="Arial" w:eastAsia="Times New Roman" w:hAnsi="Arial" w:cs="Arial"/>
                <w:color w:val="000000"/>
                <w:sz w:val="24"/>
                <w:szCs w:val="24"/>
                <w:lang w:eastAsia="tr-TR"/>
              </w:rPr>
              <w:t>…..</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konulu</w:t>
            </w:r>
            <w:proofErr w:type="gramEnd"/>
            <w:r w:rsidRPr="000B1AB8">
              <w:rPr>
                <w:rFonts w:ascii="Arial" w:eastAsia="Times New Roman" w:hAnsi="Arial" w:cs="Arial"/>
                <w:color w:val="000000"/>
                <w:sz w:val="24"/>
                <w:szCs w:val="24"/>
                <w:lang w:eastAsia="tr-TR"/>
              </w:rPr>
              <w:t xml:space="preserve"> iptal kararının iptali İstemimizden İbarettir.</w:t>
            </w:r>
          </w:p>
        </w:tc>
      </w:tr>
      <w:tr w:rsidR="000B1AB8" w:rsidRPr="000B1AB8" w:rsidTr="000D4F03">
        <w:tc>
          <w:tcPr>
            <w:tcW w:w="169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lastRenderedPageBreak/>
              <w:t>İŞLEMİN TEBLİĞ TARİHİ</w:t>
            </w:r>
          </w:p>
        </w:tc>
        <w:tc>
          <w:tcPr>
            <w:tcW w:w="237"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w:t>
            </w:r>
          </w:p>
        </w:tc>
        <w:tc>
          <w:tcPr>
            <w:tcW w:w="3066" w:type="pct"/>
            <w:tcBorders>
              <w:top w:val="single" w:sz="6" w:space="0" w:color="DDDDDD"/>
              <w:left w:val="single" w:sz="6" w:space="0" w:color="DDDDDD"/>
              <w:bottom w:val="single" w:sz="6" w:space="0" w:color="DDDDDD"/>
              <w:right w:val="single" w:sz="6" w:space="0" w:color="DDDDDD"/>
            </w:tcBorders>
            <w:shd w:val="clear" w:color="auto" w:fill="FFFFFF"/>
            <w:tcMar>
              <w:top w:w="129" w:type="dxa"/>
              <w:left w:w="129" w:type="dxa"/>
              <w:bottom w:w="129" w:type="dxa"/>
              <w:right w:w="129" w:type="dxa"/>
            </w:tcMar>
            <w:vAlign w:val="center"/>
            <w:hideMark/>
          </w:tcPr>
          <w:p w:rsidR="000B1AB8" w:rsidRPr="000B1AB8" w:rsidRDefault="000B1AB8" w:rsidP="000B1AB8">
            <w:pPr>
              <w:spacing w:after="0" w:line="240" w:lineRule="auto"/>
              <w:rPr>
                <w:rFonts w:ascii="Arial" w:eastAsia="Times New Roman" w:hAnsi="Arial" w:cs="Arial"/>
                <w:color w:val="999999"/>
                <w:sz w:val="24"/>
                <w:szCs w:val="24"/>
                <w:lang w:eastAsia="tr-TR"/>
              </w:rPr>
            </w:pPr>
            <w:r w:rsidRPr="000B1AB8">
              <w:rPr>
                <w:rFonts w:ascii="Arial" w:eastAsia="Times New Roman" w:hAnsi="Arial" w:cs="Arial"/>
                <w:color w:val="999999"/>
                <w:sz w:val="24"/>
                <w:szCs w:val="24"/>
                <w:lang w:eastAsia="tr-TR"/>
              </w:rPr>
              <w:t> </w:t>
            </w:r>
          </w:p>
        </w:tc>
      </w:tr>
    </w:tbl>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 </w:t>
      </w:r>
      <w:proofErr w:type="gramStart"/>
      <w:r w:rsidRPr="000B1AB8">
        <w:rPr>
          <w:rFonts w:ascii="Arial" w:eastAsia="Times New Roman" w:hAnsi="Arial" w:cs="Arial"/>
          <w:b/>
          <w:bCs/>
          <w:color w:val="000000"/>
          <w:sz w:val="24"/>
          <w:szCs w:val="24"/>
          <w:lang w:eastAsia="tr-TR"/>
        </w:rPr>
        <w:t>AÇIKLAMALAR   :</w:t>
      </w:r>
      <w:proofErr w:type="gramEnd"/>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1-) </w:t>
      </w:r>
      <w:r w:rsidRPr="000B1AB8">
        <w:rPr>
          <w:rFonts w:ascii="Arial" w:eastAsia="Times New Roman" w:hAnsi="Arial" w:cs="Arial"/>
          <w:color w:val="000000"/>
          <w:sz w:val="24"/>
          <w:szCs w:val="24"/>
          <w:lang w:eastAsia="tr-TR"/>
        </w:rPr>
        <w:t xml:space="preserve">Davalı </w:t>
      </w:r>
      <w:proofErr w:type="gramStart"/>
      <w:r w:rsidRPr="000B1AB8">
        <w:rPr>
          <w:rFonts w:ascii="Arial" w:eastAsia="Times New Roman" w:hAnsi="Arial" w:cs="Arial"/>
          <w:color w:val="000000"/>
          <w:sz w:val="24"/>
          <w:szCs w:val="24"/>
          <w:lang w:eastAsia="tr-TR"/>
        </w:rPr>
        <w:t>…………………..</w:t>
      </w:r>
      <w:proofErr w:type="gramEnd"/>
      <w:r w:rsidRPr="000B1AB8">
        <w:rPr>
          <w:rFonts w:ascii="Arial" w:eastAsia="Times New Roman" w:hAnsi="Arial" w:cs="Arial"/>
          <w:color w:val="000000"/>
          <w:sz w:val="24"/>
          <w:szCs w:val="24"/>
          <w:lang w:eastAsia="tr-TR"/>
        </w:rPr>
        <w:t xml:space="preserve"> Daire Başkanlığı tarafından belli istekliler arasında ihale” usulü ile gerçekleştirilen ve müvekkilimiz şirket üzerinde kalan “</w:t>
      </w:r>
      <w:proofErr w:type="gramStart"/>
      <w:r w:rsidRPr="000B1AB8">
        <w:rPr>
          <w:rFonts w:ascii="Arial" w:eastAsia="Times New Roman" w:hAnsi="Arial" w:cs="Arial"/>
          <w:color w:val="000000"/>
          <w:sz w:val="24"/>
          <w:szCs w:val="24"/>
          <w:lang w:eastAsia="tr-TR"/>
        </w:rPr>
        <w:t>………..</w:t>
      </w:r>
      <w:proofErr w:type="gramEnd"/>
      <w:r w:rsidRPr="000B1AB8">
        <w:rPr>
          <w:rFonts w:ascii="Arial" w:eastAsia="Times New Roman" w:hAnsi="Arial" w:cs="Arial"/>
          <w:i/>
          <w:iCs/>
          <w:color w:val="000000"/>
          <w:sz w:val="24"/>
          <w:szCs w:val="24"/>
          <w:lang w:eastAsia="tr-TR"/>
        </w:rPr>
        <w:t xml:space="preserve"> İli, </w:t>
      </w:r>
      <w:proofErr w:type="gramStart"/>
      <w:r w:rsidRPr="000B1AB8">
        <w:rPr>
          <w:rFonts w:ascii="Arial" w:eastAsia="Times New Roman" w:hAnsi="Arial" w:cs="Arial"/>
          <w:i/>
          <w:iCs/>
          <w:color w:val="000000"/>
          <w:sz w:val="24"/>
          <w:szCs w:val="24"/>
          <w:lang w:eastAsia="tr-TR"/>
        </w:rPr>
        <w:t>……….</w:t>
      </w:r>
      <w:proofErr w:type="gramEnd"/>
      <w:r w:rsidRPr="000B1AB8">
        <w:rPr>
          <w:rFonts w:ascii="Arial" w:eastAsia="Times New Roman" w:hAnsi="Arial" w:cs="Arial"/>
          <w:i/>
          <w:iCs/>
          <w:color w:val="000000"/>
          <w:sz w:val="24"/>
          <w:szCs w:val="24"/>
          <w:lang w:eastAsia="tr-TR"/>
        </w:rPr>
        <w:t xml:space="preserve"> – </w:t>
      </w:r>
      <w:proofErr w:type="gramStart"/>
      <w:r w:rsidRPr="000B1AB8">
        <w:rPr>
          <w:rFonts w:ascii="Arial" w:eastAsia="Times New Roman" w:hAnsi="Arial" w:cs="Arial"/>
          <w:i/>
          <w:iCs/>
          <w:color w:val="000000"/>
          <w:sz w:val="24"/>
          <w:szCs w:val="24"/>
          <w:lang w:eastAsia="tr-TR"/>
        </w:rPr>
        <w:t>…………</w:t>
      </w:r>
      <w:proofErr w:type="gramEnd"/>
      <w:r w:rsidRPr="000B1AB8">
        <w:rPr>
          <w:rFonts w:ascii="Arial" w:eastAsia="Times New Roman" w:hAnsi="Arial" w:cs="Arial"/>
          <w:i/>
          <w:iCs/>
          <w:color w:val="000000"/>
          <w:sz w:val="24"/>
          <w:szCs w:val="24"/>
          <w:lang w:eastAsia="tr-TR"/>
        </w:rPr>
        <w:t xml:space="preserve"> Tapu ve Kadastro Modernizasyon Projesi Kapsamında Mekansal Bilgi Sisteminin Altyapısına Yönelik Harita Yapım İşi”</w:t>
      </w:r>
      <w:r w:rsidRPr="000B1AB8">
        <w:rPr>
          <w:rFonts w:ascii="Arial" w:eastAsia="Times New Roman" w:hAnsi="Arial" w:cs="Arial"/>
          <w:color w:val="000000"/>
          <w:sz w:val="24"/>
          <w:szCs w:val="24"/>
          <w:lang w:eastAsia="tr-TR"/>
        </w:rPr>
        <w:t> ihalesinde </w:t>
      </w:r>
      <w:r w:rsidRPr="000B1AB8">
        <w:rPr>
          <w:rFonts w:ascii="Arial" w:eastAsia="Times New Roman" w:hAnsi="Arial" w:cs="Arial"/>
          <w:b/>
          <w:bCs/>
          <w:color w:val="000000"/>
          <w:sz w:val="24"/>
          <w:szCs w:val="24"/>
          <w:lang w:eastAsia="tr-TR"/>
        </w:rPr>
        <w:t>(EK – 1)</w:t>
      </w:r>
      <w:r w:rsidRPr="000B1AB8">
        <w:rPr>
          <w:rFonts w:ascii="Arial" w:eastAsia="Times New Roman" w:hAnsi="Arial" w:cs="Arial"/>
          <w:color w:val="000000"/>
          <w:sz w:val="24"/>
          <w:szCs w:val="24"/>
          <w:lang w:eastAsia="tr-TR"/>
        </w:rPr>
        <w:t xml:space="preserve"> yeterli rekabetin oluşmadığından bahisle </w:t>
      </w:r>
      <w:proofErr w:type="gramStart"/>
      <w:r w:rsidRPr="000B1AB8">
        <w:rPr>
          <w:rFonts w:ascii="Arial" w:eastAsia="Times New Roman" w:hAnsi="Arial" w:cs="Arial"/>
          <w:color w:val="000000"/>
          <w:sz w:val="24"/>
          <w:szCs w:val="24"/>
          <w:lang w:eastAsia="tr-TR"/>
        </w:rPr>
        <w:t>….</w:t>
      </w:r>
      <w:proofErr w:type="gramEnd"/>
      <w:r w:rsidRPr="000B1AB8">
        <w:rPr>
          <w:rFonts w:ascii="Arial" w:eastAsia="Times New Roman" w:hAnsi="Arial" w:cs="Arial"/>
          <w:color w:val="000000"/>
          <w:sz w:val="24"/>
          <w:szCs w:val="24"/>
          <w:lang w:eastAsia="tr-TR"/>
        </w:rPr>
        <w:t xml:space="preserve">/…/… tarihinde iptal edilmiş olup, söz konusu iptal kararı müvekkilimize </w:t>
      </w:r>
      <w:proofErr w:type="gramStart"/>
      <w:r w:rsidRPr="000B1AB8">
        <w:rPr>
          <w:rFonts w:ascii="Arial" w:eastAsia="Times New Roman" w:hAnsi="Arial" w:cs="Arial"/>
          <w:color w:val="000000"/>
          <w:sz w:val="24"/>
          <w:szCs w:val="24"/>
          <w:lang w:eastAsia="tr-TR"/>
        </w:rPr>
        <w:t>….</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tarihinde</w:t>
      </w:r>
      <w:proofErr w:type="gramEnd"/>
      <w:r w:rsidRPr="000B1AB8">
        <w:rPr>
          <w:rFonts w:ascii="Arial" w:eastAsia="Times New Roman" w:hAnsi="Arial" w:cs="Arial"/>
          <w:color w:val="000000"/>
          <w:sz w:val="24"/>
          <w:szCs w:val="24"/>
          <w:lang w:eastAsia="tr-TR"/>
        </w:rPr>
        <w:t xml:space="preserve"> tebliğ edilmiştir. </w:t>
      </w:r>
      <w:r w:rsidRPr="000B1AB8">
        <w:rPr>
          <w:rFonts w:ascii="Arial" w:eastAsia="Times New Roman" w:hAnsi="Arial" w:cs="Arial"/>
          <w:b/>
          <w:bCs/>
          <w:color w:val="000000"/>
          <w:sz w:val="24"/>
          <w:szCs w:val="24"/>
          <w:lang w:eastAsia="tr-TR"/>
        </w:rPr>
        <w:t>(EK – 2)</w:t>
      </w:r>
    </w:p>
    <w:p w:rsidR="000B1AB8" w:rsidRPr="000B1AB8" w:rsidRDefault="000B1AB8" w:rsidP="000B1AB8">
      <w:pPr>
        <w:shd w:val="clear" w:color="auto" w:fill="FFFFFF"/>
        <w:spacing w:line="240" w:lineRule="auto"/>
        <w:jc w:val="both"/>
        <w:rPr>
          <w:rFonts w:ascii="Arial" w:eastAsia="Times New Roman" w:hAnsi="Arial" w:cs="Arial"/>
          <w:i/>
          <w:iCs/>
          <w:color w:val="999999"/>
          <w:sz w:val="24"/>
          <w:szCs w:val="24"/>
          <w:lang w:eastAsia="tr-TR"/>
        </w:rPr>
      </w:pPr>
      <w:r w:rsidRPr="000B1AB8">
        <w:rPr>
          <w:rFonts w:ascii="Arial" w:eastAsia="Times New Roman" w:hAnsi="Arial" w:cs="Arial"/>
          <w:b/>
          <w:bCs/>
          <w:i/>
          <w:iCs/>
          <w:color w:val="000000"/>
          <w:sz w:val="24"/>
          <w:szCs w:val="24"/>
          <w:lang w:eastAsia="tr-TR"/>
        </w:rPr>
        <w:t>2-) </w:t>
      </w:r>
      <w:r w:rsidRPr="000B1AB8">
        <w:rPr>
          <w:rFonts w:ascii="Arial" w:eastAsia="Times New Roman" w:hAnsi="Arial" w:cs="Arial"/>
          <w:i/>
          <w:iCs/>
          <w:color w:val="000000"/>
          <w:sz w:val="24"/>
          <w:szCs w:val="24"/>
          <w:lang w:eastAsia="tr-TR"/>
        </w:rPr>
        <w:t xml:space="preserve">Davalı idarenin davaya konu ihaleyi iptal etme nedeni olarak, bazı firmaların ihalenin yüksek fiyatlardan belli firmalar üzerinde kaldığını belirtmeleri üzerine idarece yapılan değerlendirme sonucunda rekabet şartlarını iyileştirme gereği ve kamu yararı göz önüne alınarak ihalenin </w:t>
      </w:r>
      <w:proofErr w:type="gramStart"/>
      <w:r w:rsidRPr="000B1AB8">
        <w:rPr>
          <w:rFonts w:ascii="Arial" w:eastAsia="Times New Roman" w:hAnsi="Arial" w:cs="Arial"/>
          <w:i/>
          <w:iCs/>
          <w:color w:val="000000"/>
          <w:sz w:val="24"/>
          <w:szCs w:val="24"/>
          <w:lang w:eastAsia="tr-TR"/>
        </w:rPr>
        <w:t>….</w:t>
      </w:r>
      <w:proofErr w:type="gramEnd"/>
      <w:r w:rsidRPr="000B1AB8">
        <w:rPr>
          <w:rFonts w:ascii="Arial" w:eastAsia="Times New Roman" w:hAnsi="Arial" w:cs="Arial"/>
          <w:i/>
          <w:iCs/>
          <w:color w:val="000000"/>
          <w:sz w:val="24"/>
          <w:szCs w:val="24"/>
          <w:lang w:eastAsia="tr-TR"/>
        </w:rPr>
        <w:t xml:space="preserve">/…/… </w:t>
      </w:r>
      <w:proofErr w:type="gramStart"/>
      <w:r w:rsidRPr="000B1AB8">
        <w:rPr>
          <w:rFonts w:ascii="Arial" w:eastAsia="Times New Roman" w:hAnsi="Arial" w:cs="Arial"/>
          <w:i/>
          <w:iCs/>
          <w:color w:val="000000"/>
          <w:sz w:val="24"/>
          <w:szCs w:val="24"/>
          <w:lang w:eastAsia="tr-TR"/>
        </w:rPr>
        <w:t>tarihinde</w:t>
      </w:r>
      <w:proofErr w:type="gramEnd"/>
      <w:r w:rsidRPr="000B1AB8">
        <w:rPr>
          <w:rFonts w:ascii="Arial" w:eastAsia="Times New Roman" w:hAnsi="Arial" w:cs="Arial"/>
          <w:i/>
          <w:iCs/>
          <w:color w:val="000000"/>
          <w:sz w:val="24"/>
          <w:szCs w:val="24"/>
          <w:lang w:eastAsia="tr-TR"/>
        </w:rPr>
        <w:t xml:space="preserve"> 4734 sayılı Kanunun 39.maddesine istinaden iptal edildiği belirtilmiştir. Davalı yana, iptal işlemine yönelik </w:t>
      </w:r>
      <w:proofErr w:type="gramStart"/>
      <w:r w:rsidRPr="000B1AB8">
        <w:rPr>
          <w:rFonts w:ascii="Arial" w:eastAsia="Times New Roman" w:hAnsi="Arial" w:cs="Arial"/>
          <w:i/>
          <w:iCs/>
          <w:color w:val="000000"/>
          <w:sz w:val="24"/>
          <w:szCs w:val="24"/>
          <w:lang w:eastAsia="tr-TR"/>
        </w:rPr>
        <w:t>….</w:t>
      </w:r>
      <w:proofErr w:type="gramEnd"/>
      <w:r w:rsidRPr="000B1AB8">
        <w:rPr>
          <w:rFonts w:ascii="Arial" w:eastAsia="Times New Roman" w:hAnsi="Arial" w:cs="Arial"/>
          <w:i/>
          <w:iCs/>
          <w:color w:val="000000"/>
          <w:sz w:val="24"/>
          <w:szCs w:val="24"/>
          <w:lang w:eastAsia="tr-TR"/>
        </w:rPr>
        <w:t xml:space="preserve">/…/… </w:t>
      </w:r>
      <w:proofErr w:type="gramStart"/>
      <w:r w:rsidRPr="000B1AB8">
        <w:rPr>
          <w:rFonts w:ascii="Arial" w:eastAsia="Times New Roman" w:hAnsi="Arial" w:cs="Arial"/>
          <w:i/>
          <w:iCs/>
          <w:color w:val="000000"/>
          <w:sz w:val="24"/>
          <w:szCs w:val="24"/>
          <w:lang w:eastAsia="tr-TR"/>
        </w:rPr>
        <w:t>tarihli</w:t>
      </w:r>
      <w:proofErr w:type="gramEnd"/>
      <w:r w:rsidRPr="000B1AB8">
        <w:rPr>
          <w:rFonts w:ascii="Arial" w:eastAsia="Times New Roman" w:hAnsi="Arial" w:cs="Arial"/>
          <w:i/>
          <w:iCs/>
          <w:color w:val="000000"/>
          <w:sz w:val="24"/>
          <w:szCs w:val="24"/>
          <w:lang w:eastAsia="tr-TR"/>
        </w:rPr>
        <w:t xml:space="preserve"> bir şikayet başvurusunda bulunulmuş olup, bu başvurumuza da </w:t>
      </w:r>
      <w:proofErr w:type="spellStart"/>
      <w:r w:rsidRPr="000B1AB8">
        <w:rPr>
          <w:rFonts w:ascii="Arial" w:eastAsia="Times New Roman" w:hAnsi="Arial" w:cs="Arial"/>
          <w:i/>
          <w:iCs/>
          <w:color w:val="000000"/>
          <w:sz w:val="24"/>
          <w:szCs w:val="24"/>
          <w:lang w:eastAsia="tr-TR"/>
        </w:rPr>
        <w:t>red</w:t>
      </w:r>
      <w:proofErr w:type="spellEnd"/>
      <w:r w:rsidRPr="000B1AB8">
        <w:rPr>
          <w:rFonts w:ascii="Arial" w:eastAsia="Times New Roman" w:hAnsi="Arial" w:cs="Arial"/>
          <w:i/>
          <w:iCs/>
          <w:color w:val="000000"/>
          <w:sz w:val="24"/>
          <w:szCs w:val="24"/>
          <w:lang w:eastAsia="tr-TR"/>
        </w:rPr>
        <w:t xml:space="preserve"> cevabı verilmiştir. </w:t>
      </w:r>
      <w:r w:rsidRPr="000B1AB8">
        <w:rPr>
          <w:rFonts w:ascii="Arial" w:eastAsia="Times New Roman" w:hAnsi="Arial" w:cs="Arial"/>
          <w:b/>
          <w:bCs/>
          <w:i/>
          <w:iCs/>
          <w:color w:val="000000"/>
          <w:sz w:val="24"/>
          <w:szCs w:val="24"/>
          <w:lang w:eastAsia="tr-TR"/>
        </w:rPr>
        <w:t>(EK – 3)</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3-) </w:t>
      </w:r>
      <w:r w:rsidRPr="000B1AB8">
        <w:rPr>
          <w:rFonts w:ascii="Arial" w:eastAsia="Times New Roman" w:hAnsi="Arial" w:cs="Arial"/>
          <w:color w:val="000000"/>
          <w:sz w:val="24"/>
          <w:szCs w:val="24"/>
          <w:lang w:eastAsia="tr-TR"/>
        </w:rPr>
        <w:t xml:space="preserve">Davalı </w:t>
      </w:r>
      <w:proofErr w:type="gramStart"/>
      <w:r w:rsidRPr="000B1AB8">
        <w:rPr>
          <w:rFonts w:ascii="Arial" w:eastAsia="Times New Roman" w:hAnsi="Arial" w:cs="Arial"/>
          <w:color w:val="000000"/>
          <w:sz w:val="24"/>
          <w:szCs w:val="24"/>
          <w:lang w:eastAsia="tr-TR"/>
        </w:rPr>
        <w:t>………………..</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Daire Başkanlığı tarafından “belli istekliler arasında ihale” usulü ile yapılan harita yapım işi ihalesine 4 istekli katılmış olup ekonomik açıdan en avantajlı teklif olarak değerlendirilerek ihale üzerinde bırakılan müvekkilimiz şirketin teklifinin yaklaşık maliyetten düşük olduğu ya da yaklaşık maliyetin hatalı olarak belirlendiğine dair herhangi bir iddia bilgi ve belgenin de sunulmamakla birlikte, rekabet şartlarının iyileştirilmesi gerektiğinden bahisle, herhangi bir somut sebep ortaya konulmaksızın, salt idarenin takdir yetkisine istinaden ihalenin iptal edilmesine ilişkin işlemde hukuka uyarlık bulunmamaktadır.</w:t>
      </w:r>
      <w:proofErr w:type="gramEnd"/>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4-) </w:t>
      </w:r>
      <w:r w:rsidRPr="000B1AB8">
        <w:rPr>
          <w:rFonts w:ascii="Arial" w:eastAsia="Times New Roman" w:hAnsi="Arial" w:cs="Arial"/>
          <w:color w:val="000000"/>
          <w:sz w:val="24"/>
          <w:szCs w:val="24"/>
          <w:lang w:eastAsia="tr-TR"/>
        </w:rPr>
        <w:t xml:space="preserve">Hal böyle olunca, davalı idare tarafından …/ …/ … </w:t>
      </w:r>
      <w:proofErr w:type="gramStart"/>
      <w:r w:rsidRPr="000B1AB8">
        <w:rPr>
          <w:rFonts w:ascii="Arial" w:eastAsia="Times New Roman" w:hAnsi="Arial" w:cs="Arial"/>
          <w:color w:val="000000"/>
          <w:sz w:val="24"/>
          <w:szCs w:val="24"/>
          <w:lang w:eastAsia="tr-TR"/>
        </w:rPr>
        <w:t>tarihinde</w:t>
      </w:r>
      <w:proofErr w:type="gramEnd"/>
      <w:r w:rsidRPr="000B1AB8">
        <w:rPr>
          <w:rFonts w:ascii="Arial" w:eastAsia="Times New Roman" w:hAnsi="Arial" w:cs="Arial"/>
          <w:color w:val="000000"/>
          <w:sz w:val="24"/>
          <w:szCs w:val="24"/>
          <w:lang w:eastAsia="tr-TR"/>
        </w:rPr>
        <w:t xml:space="preserve"> düzenlenen ihalenin iptal kararının iptali için mahkemenize başvurmak zorunluluğu doğmuştur.</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 xml:space="preserve">HUKUKİ </w:t>
      </w:r>
      <w:proofErr w:type="gramStart"/>
      <w:r w:rsidRPr="000B1AB8">
        <w:rPr>
          <w:rFonts w:ascii="Arial" w:eastAsia="Times New Roman" w:hAnsi="Arial" w:cs="Arial"/>
          <w:b/>
          <w:bCs/>
          <w:color w:val="000000"/>
          <w:sz w:val="24"/>
          <w:szCs w:val="24"/>
          <w:lang w:eastAsia="tr-TR"/>
        </w:rPr>
        <w:t>NEDENLER      : </w:t>
      </w:r>
      <w:r w:rsidRPr="000B1AB8">
        <w:rPr>
          <w:rFonts w:ascii="Arial" w:eastAsia="Times New Roman" w:hAnsi="Arial" w:cs="Arial"/>
          <w:color w:val="000000"/>
          <w:sz w:val="24"/>
          <w:szCs w:val="24"/>
          <w:lang w:eastAsia="tr-TR"/>
        </w:rPr>
        <w:t>4734</w:t>
      </w:r>
      <w:proofErr w:type="gramEnd"/>
      <w:r w:rsidRPr="000B1AB8">
        <w:rPr>
          <w:rFonts w:ascii="Arial" w:eastAsia="Times New Roman" w:hAnsi="Arial" w:cs="Arial"/>
          <w:color w:val="000000"/>
          <w:sz w:val="24"/>
          <w:szCs w:val="24"/>
          <w:lang w:eastAsia="tr-TR"/>
        </w:rPr>
        <w:t xml:space="preserve"> S. K. m. 5, 20, 37, 38, 39, 40.</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HUKUKİ DELİLLER      : </w:t>
      </w:r>
      <w:r w:rsidRPr="000B1AB8">
        <w:rPr>
          <w:rFonts w:ascii="Arial" w:eastAsia="Times New Roman" w:hAnsi="Arial" w:cs="Arial"/>
          <w:color w:val="000000"/>
          <w:sz w:val="24"/>
          <w:szCs w:val="24"/>
          <w:lang w:eastAsia="tr-TR"/>
        </w:rPr>
        <w:t xml:space="preserve">1-) Müvekkilimiz ile davalı yan arasında imzalanan </w:t>
      </w:r>
      <w:proofErr w:type="gramStart"/>
      <w:r w:rsidRPr="000B1AB8">
        <w:rPr>
          <w:rFonts w:ascii="Arial" w:eastAsia="Times New Roman" w:hAnsi="Arial" w:cs="Arial"/>
          <w:color w:val="000000"/>
          <w:sz w:val="24"/>
          <w:szCs w:val="24"/>
          <w:lang w:eastAsia="tr-TR"/>
        </w:rPr>
        <w:t>..</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ihale alımı sözleşmesi</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2-) </w:t>
      </w:r>
      <w:r w:rsidRPr="000B1AB8">
        <w:rPr>
          <w:rFonts w:ascii="Arial" w:eastAsia="Times New Roman" w:hAnsi="Arial" w:cs="Arial"/>
          <w:color w:val="000000"/>
          <w:sz w:val="24"/>
          <w:szCs w:val="24"/>
          <w:lang w:eastAsia="tr-TR"/>
        </w:rPr>
        <w:t>Kamu İhale Kurumunun …/…/</w:t>
      </w:r>
      <w:proofErr w:type="gramStart"/>
      <w:r w:rsidRPr="000B1AB8">
        <w:rPr>
          <w:rFonts w:ascii="Arial" w:eastAsia="Times New Roman" w:hAnsi="Arial" w:cs="Arial"/>
          <w:color w:val="000000"/>
          <w:sz w:val="24"/>
          <w:szCs w:val="24"/>
          <w:lang w:eastAsia="tr-TR"/>
        </w:rPr>
        <w:t>..</w:t>
      </w:r>
      <w:proofErr w:type="gramEnd"/>
      <w:r w:rsidRPr="000B1AB8">
        <w:rPr>
          <w:rFonts w:ascii="Arial" w:eastAsia="Times New Roman" w:hAnsi="Arial" w:cs="Arial"/>
          <w:color w:val="000000"/>
          <w:sz w:val="24"/>
          <w:szCs w:val="24"/>
          <w:lang w:eastAsia="tr-TR"/>
        </w:rPr>
        <w:t xml:space="preserve"> </w:t>
      </w:r>
      <w:proofErr w:type="gramStart"/>
      <w:r w:rsidRPr="000B1AB8">
        <w:rPr>
          <w:rFonts w:ascii="Arial" w:eastAsia="Times New Roman" w:hAnsi="Arial" w:cs="Arial"/>
          <w:color w:val="000000"/>
          <w:sz w:val="24"/>
          <w:szCs w:val="24"/>
          <w:lang w:eastAsia="tr-TR"/>
        </w:rPr>
        <w:t>tarihli</w:t>
      </w:r>
      <w:proofErr w:type="gramEnd"/>
      <w:r w:rsidRPr="000B1AB8">
        <w:rPr>
          <w:rFonts w:ascii="Arial" w:eastAsia="Times New Roman" w:hAnsi="Arial" w:cs="Arial"/>
          <w:color w:val="000000"/>
          <w:sz w:val="24"/>
          <w:szCs w:val="24"/>
          <w:lang w:eastAsia="tr-TR"/>
        </w:rPr>
        <w:t xml:space="preserve"> iptal kararı ve tebliği</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3-) </w:t>
      </w:r>
      <w:r w:rsidRPr="000B1AB8">
        <w:rPr>
          <w:rFonts w:ascii="Arial" w:eastAsia="Times New Roman" w:hAnsi="Arial" w:cs="Arial"/>
          <w:color w:val="000000"/>
          <w:sz w:val="24"/>
          <w:szCs w:val="24"/>
          <w:lang w:eastAsia="tr-TR"/>
        </w:rPr>
        <w:t xml:space="preserve">Müvekkilimiz davalı yana </w:t>
      </w:r>
      <w:proofErr w:type="gramStart"/>
      <w:r w:rsidRPr="000B1AB8">
        <w:rPr>
          <w:rFonts w:ascii="Arial" w:eastAsia="Times New Roman" w:hAnsi="Arial" w:cs="Arial"/>
          <w:color w:val="000000"/>
          <w:sz w:val="24"/>
          <w:szCs w:val="24"/>
          <w:lang w:eastAsia="tr-TR"/>
        </w:rPr>
        <w:t>şikayet</w:t>
      </w:r>
      <w:proofErr w:type="gramEnd"/>
      <w:r w:rsidRPr="000B1AB8">
        <w:rPr>
          <w:rFonts w:ascii="Arial" w:eastAsia="Times New Roman" w:hAnsi="Arial" w:cs="Arial"/>
          <w:color w:val="000000"/>
          <w:sz w:val="24"/>
          <w:szCs w:val="24"/>
          <w:lang w:eastAsia="tr-TR"/>
        </w:rPr>
        <w:t xml:space="preserve"> başvurusu.</w:t>
      </w:r>
    </w:p>
    <w:p w:rsidR="000B1AB8" w:rsidRPr="000B1AB8" w:rsidRDefault="000B1AB8" w:rsidP="000B1AB8">
      <w:pPr>
        <w:shd w:val="clear" w:color="auto" w:fill="FFFFFF"/>
        <w:spacing w:after="243" w:line="240" w:lineRule="auto"/>
        <w:jc w:val="both"/>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 xml:space="preserve">SONUÇ VE </w:t>
      </w:r>
      <w:proofErr w:type="gramStart"/>
      <w:r w:rsidRPr="000B1AB8">
        <w:rPr>
          <w:rFonts w:ascii="Arial" w:eastAsia="Times New Roman" w:hAnsi="Arial" w:cs="Arial"/>
          <w:b/>
          <w:bCs/>
          <w:color w:val="000000"/>
          <w:sz w:val="24"/>
          <w:szCs w:val="24"/>
          <w:lang w:eastAsia="tr-TR"/>
        </w:rPr>
        <w:t>İSTEM        : </w:t>
      </w:r>
      <w:r w:rsidRPr="000B1AB8">
        <w:rPr>
          <w:rFonts w:ascii="Arial" w:eastAsia="Times New Roman" w:hAnsi="Arial" w:cs="Arial"/>
          <w:color w:val="000000"/>
          <w:sz w:val="24"/>
          <w:szCs w:val="24"/>
          <w:lang w:eastAsia="tr-TR"/>
        </w:rPr>
        <w:t>Yukarıda</w:t>
      </w:r>
      <w:proofErr w:type="gramEnd"/>
      <w:r w:rsidRPr="000B1AB8">
        <w:rPr>
          <w:rFonts w:ascii="Arial" w:eastAsia="Times New Roman" w:hAnsi="Arial" w:cs="Arial"/>
          <w:color w:val="000000"/>
          <w:sz w:val="24"/>
          <w:szCs w:val="24"/>
          <w:lang w:eastAsia="tr-TR"/>
        </w:rPr>
        <w:t xml:space="preserve"> açıklamaya çalıştığımız nedenlerle, davalı idare tarafından …/ …/ … </w:t>
      </w:r>
      <w:proofErr w:type="gramStart"/>
      <w:r w:rsidRPr="000B1AB8">
        <w:rPr>
          <w:rFonts w:ascii="Arial" w:eastAsia="Times New Roman" w:hAnsi="Arial" w:cs="Arial"/>
          <w:color w:val="000000"/>
          <w:sz w:val="24"/>
          <w:szCs w:val="24"/>
          <w:lang w:eastAsia="tr-TR"/>
        </w:rPr>
        <w:t>tarihinde</w:t>
      </w:r>
      <w:proofErr w:type="gramEnd"/>
      <w:r w:rsidRPr="000B1AB8">
        <w:rPr>
          <w:rFonts w:ascii="Arial" w:eastAsia="Times New Roman" w:hAnsi="Arial" w:cs="Arial"/>
          <w:color w:val="000000"/>
          <w:sz w:val="24"/>
          <w:szCs w:val="24"/>
          <w:lang w:eastAsia="tr-TR"/>
        </w:rPr>
        <w:t xml:space="preserve"> düzenlenen ihalenin iptal kararının iptali ile vekalet ücreti ve yargılama giderlerinin karşı tarafa yükletilmesine karar verilmesini, vekaleten ve saygılarımla talep ederiz. …/…/…</w:t>
      </w:r>
    </w:p>
    <w:p w:rsidR="000B1AB8" w:rsidRPr="000B1AB8" w:rsidRDefault="000B1AB8" w:rsidP="000B1AB8">
      <w:pPr>
        <w:shd w:val="clear" w:color="auto" w:fill="FFFFFF"/>
        <w:spacing w:after="243" w:line="240" w:lineRule="auto"/>
        <w:jc w:val="right"/>
        <w:rPr>
          <w:rFonts w:ascii="Arial" w:eastAsia="Times New Roman" w:hAnsi="Arial" w:cs="Arial"/>
          <w:color w:val="999999"/>
          <w:sz w:val="24"/>
          <w:szCs w:val="24"/>
          <w:lang w:eastAsia="tr-TR"/>
        </w:rPr>
      </w:pPr>
      <w:r w:rsidRPr="000B1AB8">
        <w:rPr>
          <w:rFonts w:ascii="Arial" w:eastAsia="Times New Roman" w:hAnsi="Arial" w:cs="Arial"/>
          <w:b/>
          <w:bCs/>
          <w:color w:val="000000"/>
          <w:sz w:val="24"/>
          <w:szCs w:val="24"/>
          <w:lang w:eastAsia="tr-TR"/>
        </w:rPr>
        <w:t>Davacı Vekili</w:t>
      </w:r>
    </w:p>
    <w:p w:rsidR="000B1AB8" w:rsidRPr="000B1AB8" w:rsidRDefault="000D4F03" w:rsidP="000B1AB8">
      <w:pPr>
        <w:shd w:val="clear" w:color="auto" w:fill="FFFFFF"/>
        <w:spacing w:after="243" w:line="240" w:lineRule="auto"/>
        <w:jc w:val="right"/>
        <w:rPr>
          <w:rFonts w:ascii="Arial" w:eastAsia="Times New Roman" w:hAnsi="Arial" w:cs="Arial"/>
          <w:color w:val="999999"/>
          <w:sz w:val="24"/>
          <w:szCs w:val="24"/>
          <w:lang w:eastAsia="tr-TR"/>
        </w:rPr>
      </w:pPr>
      <w:proofErr w:type="gramStart"/>
      <w:r>
        <w:rPr>
          <w:rFonts w:ascii="Arial" w:eastAsia="Times New Roman" w:hAnsi="Arial" w:cs="Arial"/>
          <w:color w:val="000000"/>
          <w:sz w:val="24"/>
          <w:szCs w:val="24"/>
          <w:lang w:eastAsia="tr-TR"/>
        </w:rPr>
        <w:t>…………………..</w:t>
      </w:r>
      <w:proofErr w:type="gramEnd"/>
    </w:p>
    <w:p w:rsidR="000B1AB8" w:rsidRPr="000B1AB8" w:rsidRDefault="000B1AB8" w:rsidP="000B1AB8">
      <w:pPr>
        <w:shd w:val="clear" w:color="auto" w:fill="FFFFFF"/>
        <w:spacing w:after="243" w:line="240" w:lineRule="auto"/>
        <w:rPr>
          <w:rFonts w:ascii="Arial" w:eastAsia="Times New Roman" w:hAnsi="Arial" w:cs="Arial"/>
          <w:color w:val="999999"/>
          <w:sz w:val="24"/>
          <w:szCs w:val="24"/>
          <w:lang w:eastAsia="tr-TR"/>
        </w:rPr>
      </w:pPr>
      <w:r w:rsidRPr="000B1AB8">
        <w:rPr>
          <w:rFonts w:ascii="Arial" w:eastAsia="Times New Roman" w:hAnsi="Arial" w:cs="Arial"/>
          <w:color w:val="999999"/>
          <w:sz w:val="24"/>
          <w:szCs w:val="24"/>
          <w:lang w:eastAsia="tr-TR"/>
        </w:rPr>
        <w:t> </w:t>
      </w:r>
    </w:p>
    <w:p w:rsidR="000131F9" w:rsidRPr="000B1AB8" w:rsidRDefault="000D4F03">
      <w:pPr>
        <w:rPr>
          <w:sz w:val="24"/>
          <w:szCs w:val="24"/>
        </w:rPr>
      </w:pPr>
    </w:p>
    <w:sectPr w:rsidR="000131F9" w:rsidRPr="000B1AB8" w:rsidSect="000801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0B1AB8"/>
    <w:rsid w:val="00080110"/>
    <w:rsid w:val="000B1AB8"/>
    <w:rsid w:val="000D4F03"/>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10"/>
  </w:style>
  <w:style w:type="paragraph" w:styleId="Balk1">
    <w:name w:val="heading 1"/>
    <w:basedOn w:val="Normal"/>
    <w:link w:val="Balk1Char"/>
    <w:uiPriority w:val="9"/>
    <w:qFormat/>
    <w:rsid w:val="000B1A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B1AB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1AB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B1AB8"/>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0B1AB8"/>
    <w:rPr>
      <w:b/>
      <w:bCs/>
    </w:rPr>
  </w:style>
  <w:style w:type="paragraph" w:styleId="NormalWeb">
    <w:name w:val="Normal (Web)"/>
    <w:basedOn w:val="Normal"/>
    <w:uiPriority w:val="99"/>
    <w:unhideWhenUsed/>
    <w:rsid w:val="000B1A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AB8"/>
    <w:rPr>
      <w:i/>
      <w:iCs/>
    </w:rPr>
  </w:style>
  <w:style w:type="paragraph" w:customStyle="1" w:styleId="nitro-offscreen">
    <w:name w:val="nitro-offscreen"/>
    <w:basedOn w:val="Normal"/>
    <w:rsid w:val="000B1A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35611165">
      <w:bodyDiv w:val="1"/>
      <w:marLeft w:val="0"/>
      <w:marRight w:val="0"/>
      <w:marTop w:val="0"/>
      <w:marBottom w:val="0"/>
      <w:divBdr>
        <w:top w:val="none" w:sz="0" w:space="0" w:color="auto"/>
        <w:left w:val="none" w:sz="0" w:space="0" w:color="auto"/>
        <w:bottom w:val="none" w:sz="0" w:space="0" w:color="auto"/>
        <w:right w:val="none" w:sz="0" w:space="0" w:color="auto"/>
      </w:divBdr>
      <w:divsChild>
        <w:div w:id="210967934">
          <w:blockQuote w:val="1"/>
          <w:marLeft w:val="0"/>
          <w:marRight w:val="0"/>
          <w:marTop w:val="485"/>
          <w:marBottom w:val="485"/>
          <w:divBdr>
            <w:top w:val="single" w:sz="6" w:space="24" w:color="E5E5E5"/>
            <w:left w:val="single" w:sz="36" w:space="24" w:color="EF5177"/>
            <w:bottom w:val="single" w:sz="6" w:space="24" w:color="E5E5E5"/>
            <w:right w:val="single" w:sz="6" w:space="24" w:color="E5E5E5"/>
          </w:divBdr>
        </w:div>
        <w:div w:id="51393485">
          <w:blockQuote w:val="1"/>
          <w:marLeft w:val="0"/>
          <w:marRight w:val="0"/>
          <w:marTop w:val="485"/>
          <w:marBottom w:val="485"/>
          <w:divBdr>
            <w:top w:val="single" w:sz="6" w:space="24" w:color="E5E5E5"/>
            <w:left w:val="single" w:sz="36" w:space="24" w:color="EF5177"/>
            <w:bottom w:val="single" w:sz="6" w:space="24" w:color="E5E5E5"/>
            <w:right w:val="single" w:sz="6" w:space="24" w:color="E5E5E5"/>
          </w:divBdr>
        </w:div>
        <w:div w:id="1524897208">
          <w:blockQuote w:val="1"/>
          <w:marLeft w:val="0"/>
          <w:marRight w:val="0"/>
          <w:marTop w:val="485"/>
          <w:marBottom w:val="485"/>
          <w:divBdr>
            <w:top w:val="single" w:sz="6" w:space="24" w:color="E5E5E5"/>
            <w:left w:val="single" w:sz="36" w:space="24" w:color="EF5177"/>
            <w:bottom w:val="single" w:sz="6" w:space="24" w:color="E5E5E5"/>
            <w:right w:val="single" w:sz="6" w:space="24" w:color="E5E5E5"/>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2024-05-08T11:24:00Z</dcterms:created>
  <dcterms:modified xsi:type="dcterms:W3CDTF">2024-05-08T11:27:00Z</dcterms:modified>
</cp:coreProperties>
</file>