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F4" w:rsidRPr="006917F4" w:rsidRDefault="006917F4" w:rsidP="006917F4">
      <w:pPr>
        <w:pBdr>
          <w:bottom w:val="single" w:sz="6" w:space="8" w:color="E8E8E5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26397E"/>
          <w:kern w:val="36"/>
          <w:sz w:val="21"/>
          <w:szCs w:val="21"/>
          <w:lang w:eastAsia="tr-TR"/>
        </w:rPr>
      </w:pPr>
      <w:r w:rsidRPr="006917F4">
        <w:rPr>
          <w:rFonts w:ascii="Arial" w:eastAsia="Times New Roman" w:hAnsi="Arial" w:cs="Arial"/>
          <w:b/>
          <w:bCs/>
          <w:color w:val="26397E"/>
          <w:kern w:val="36"/>
          <w:sz w:val="21"/>
          <w:szCs w:val="21"/>
          <w:lang w:eastAsia="tr-TR"/>
        </w:rPr>
        <w:t>İş Kanunu'na Göre İdari Para Cezaları (2019)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left w:w="0" w:type="dxa"/>
          <w:right w:w="0" w:type="dxa"/>
        </w:tblCellMar>
        <w:tblLook w:val="04A0"/>
      </w:tblPr>
      <w:tblGrid>
        <w:gridCol w:w="754"/>
        <w:gridCol w:w="706"/>
        <w:gridCol w:w="6818"/>
        <w:gridCol w:w="944"/>
      </w:tblGrid>
      <w:tr w:rsidR="006917F4" w:rsidRPr="006917F4" w:rsidTr="006917F4">
        <w:tc>
          <w:tcPr>
            <w:tcW w:w="7140" w:type="dxa"/>
            <w:gridSpan w:val="4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b/>
                <w:bCs/>
                <w:sz w:val="17"/>
                <w:lang w:eastAsia="tr-TR"/>
              </w:rPr>
              <w:t xml:space="preserve">​​​4857 SAYILI İŞ KANUNU'NA GÖRE UYGULANACAK PARA CEZALARI ​ </w:t>
            </w:r>
            <w:proofErr w:type="spellStart"/>
            <w:r w:rsidRPr="006917F4">
              <w:rPr>
                <w:rFonts w:ascii="Times New Roman" w:eastAsia="Times New Roman" w:hAnsi="Times New Roman" w:cs="Times New Roman"/>
                <w:b/>
                <w:bCs/>
                <w:sz w:val="17"/>
                <w:lang w:eastAsia="tr-TR"/>
              </w:rPr>
              <w:t>​</w:t>
            </w:r>
            <w:proofErr w:type="spellEnd"/>
            <w:r w:rsidRPr="006917F4">
              <w:rPr>
                <w:rFonts w:ascii="Times New Roman" w:eastAsia="Times New Roman" w:hAnsi="Times New Roman" w:cs="Times New Roman"/>
                <w:b/>
                <w:bCs/>
                <w:sz w:val="17"/>
                <w:lang w:eastAsia="tr-TR"/>
              </w:rPr>
              <w:t xml:space="preserve"> </w:t>
            </w:r>
            <w:proofErr w:type="spellStart"/>
            <w:r w:rsidRPr="006917F4">
              <w:rPr>
                <w:rFonts w:ascii="Times New Roman" w:eastAsia="Times New Roman" w:hAnsi="Times New Roman" w:cs="Times New Roman"/>
                <w:b/>
                <w:bCs/>
                <w:sz w:val="17"/>
                <w:lang w:eastAsia="tr-TR"/>
              </w:rPr>
              <w:t>​</w:t>
            </w:r>
            <w:proofErr w:type="spellEnd"/>
          </w:p>
        </w:tc>
      </w:tr>
      <w:tr w:rsidR="006917F4" w:rsidRPr="006917F4" w:rsidTr="006917F4">
        <w:tc>
          <w:tcPr>
            <w:tcW w:w="0" w:type="auto"/>
            <w:gridSpan w:val="4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b/>
                <w:bCs/>
                <w:sz w:val="17"/>
                <w:lang w:eastAsia="tr-TR"/>
              </w:rPr>
              <w:t xml:space="preserve">​(01.01.2019 Tarihinden İtibaren) ​ </w:t>
            </w:r>
            <w:proofErr w:type="spellStart"/>
            <w:r w:rsidRPr="006917F4">
              <w:rPr>
                <w:rFonts w:ascii="Times New Roman" w:eastAsia="Times New Roman" w:hAnsi="Times New Roman" w:cs="Times New Roman"/>
                <w:b/>
                <w:bCs/>
                <w:sz w:val="17"/>
                <w:lang w:eastAsia="tr-TR"/>
              </w:rPr>
              <w:t>​</w:t>
            </w:r>
            <w:proofErr w:type="spellEnd"/>
            <w:r w:rsidRPr="006917F4">
              <w:rPr>
                <w:rFonts w:ascii="Times New Roman" w:eastAsia="Times New Roman" w:hAnsi="Times New Roman" w:cs="Times New Roman"/>
                <w:b/>
                <w:bCs/>
                <w:sz w:val="17"/>
                <w:lang w:eastAsia="tr-TR"/>
              </w:rPr>
              <w:t xml:space="preserve"> </w:t>
            </w:r>
            <w:proofErr w:type="spellStart"/>
            <w:r w:rsidRPr="006917F4">
              <w:rPr>
                <w:rFonts w:ascii="Times New Roman" w:eastAsia="Times New Roman" w:hAnsi="Times New Roman" w:cs="Times New Roman"/>
                <w:b/>
                <w:bCs/>
                <w:sz w:val="17"/>
                <w:lang w:eastAsia="tr-TR"/>
              </w:rPr>
              <w:t>​</w:t>
            </w:r>
            <w:proofErr w:type="spellEnd"/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Kanun Mad.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Ceza Mad.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Cezayı Gerektiren Fiil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Ceza Miktarı (TL)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3/2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İş Kanunu'nun 3. maddesinin ikinci fıkrasında tanımlanan işyerinin muvazaalı olarak bildirilmesi (asıl işveren ile alt işveren veya vekilleri için ayrı </w:t>
            </w:r>
            <w:proofErr w:type="spellStart"/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ayrı</w:t>
            </w:r>
            <w:proofErr w:type="spellEnd"/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) 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26.028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Ağır ve tehlikeli iş kapsamındaki işyerinin bildirim yükümlülüğüne aykırı davranmak (çalıştırılan her işçi için)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2.597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99/a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İşçilere eşit davranma ilkesine uyulmayan her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219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99/a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Geçici iş ilişkisi hükümlerine aykırı davranılan her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219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99/b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Çalışma koşullarına ilişkin belge verilmeyen her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219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99/b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Çağrı üzerine çalışma usulüne ilişkin hükümlere uyulmayan her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219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99/c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Çalışma belgesi verilmeyen veya belgesine yanlış bilgi yazılan her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219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Toplu işten çıkarma hükümlerine aykırı davranarak işten çıkarılan her bir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857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Çalıştırılmayan her engelli ve çalıştırılmayan her ay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3.250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Çalıştırılmayan her eski hükümlü ve çalıştırılmayan her ay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3.250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102/a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Ücret ile Kanundan veya </w:t>
            </w:r>
            <w:proofErr w:type="spellStart"/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TİS'den</w:t>
            </w:r>
            <w:proofErr w:type="spellEnd"/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veya iş sözleşmesinden doğan ücretin kasten ödenmemesi veya eksik ödenmesi halinde her işçi ve her ay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236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102/a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Ücret, prim, ikramiye ve bu nitelikteki her çeşit istihkakın zorunlu tutulduğu halde özel olarak açılan banka hesabına ödenmemesi halinde her işçi ve har ay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236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102/a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Asgari ücret ödenmeyen veya eksik ödenen her işçi ve her ay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236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102/b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Ücret hesap pusulası düzenlememek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857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102/b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Yasaya aykırı olarak ücret kesme cezası vermek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857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102/b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Yüzde usulü uygulanan işyerlerinde, her hesap pusulasının genel toplamını gösteren belgeyi işçilerin seçtiği temsilciye vermemek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857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102/c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Fazla çalışma ücreti ödenmeyen, hak ettiği serbest zamanı altı ay içinde kullandırılmayan, onayı alınmadan fazla çalıştırılan her bir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417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Yıllık ücretli izni yasaya aykırı olarak bölünen her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417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Yıllık izin ücreti yasaya aykırı şekilde veya eksik ödenen her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417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İş sözleşmesinin sona ermesinde kullanılmadığı iznin ücreti ödenmeyen her bir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417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İzin yönetmeliğine aykırı olarak izin kullandırılmayan veya eksik kullandırılan her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417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Çalışma sürelerine ve buna ilişkin yönetmelik hükümlerine uymamak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2.293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Telafi çalışmasına ilişkin yasa hükümlerine uyulmadan çalıştırılan her işçi için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417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Ara dinlenmelerini yasa hükmüne göre uygulamamak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2.293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İşçileri geceleri 7,5 saatten fazla çalıştırmak, gece ve gündüz postalarını değiştirmemek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2.293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Çalıştırma yaşı ve çocukları çalıştırma yasağı hükümlerine aykırı davranmak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2.293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18 yaşını doldurmamış erkek ve her yaştaki kadınları yer ve su altında çalıştırmak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2.293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Gece çalıştırma yasağına ilişkin kanun ve yönetmelik hükümlerine aykırı davranmak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2.293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Doğum öncesi ve sonrası sürelerde kadınları çalıştırmak veya ücretsiz izin vermemek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2.293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İşçi özlük dosyalarını düzenlememek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2.293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Çalışma sürelerine ilişkin yönetmelik hükümlerine uymamak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2.293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106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İş-Kur'dan izin almaksızın iş ve işçi bulma faaliyetinde bulunmak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26.028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92/2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107/1-a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İş müfettişlerinin davetine gelmemek, ifade ve bilgi vermemek, gerekli belge ve delilleri göstermemek ve vermemek, kendilerine gerekli kolaylığı göstermemek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20.823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96/1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107/1-b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İş müfettişleri tarafından ifade ve bilgilerine başvurulan işçilere telkinde bulunmak,  işçileri gerçeği saklamaya ya da değiştirmeye sevk etmek veya zorlamak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20.823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96/2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107/1-b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İşçilerin gerçeğe aykırı haberler vererek işvereni gereksiz işlemlerle uğraştırmaları veya haksız yere kötü duruma düşürmeye kalkışmaları, denetim ve teftişin yapılmasını güçleştirmeleri, kötü niyetli davranışlarda bulunmaları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20.823</w:t>
            </w:r>
          </w:p>
        </w:tc>
      </w:tr>
      <w:tr w:rsidR="006917F4" w:rsidRPr="006917F4" w:rsidTr="006917F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107/2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107/2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İş müfettişlerinin teftiş ve denetim görevlerini yapmalarını ve sonuçlandırmalarını engellemek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917F4" w:rsidRPr="006917F4" w:rsidRDefault="006917F4" w:rsidP="006917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917F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20.823​​​</w:t>
            </w:r>
          </w:p>
        </w:tc>
      </w:tr>
    </w:tbl>
    <w:p w:rsidR="00596255" w:rsidRDefault="00596255"/>
    <w:sectPr w:rsidR="00596255" w:rsidSect="0059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7F4"/>
    <w:rsid w:val="00596255"/>
    <w:rsid w:val="0069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55"/>
  </w:style>
  <w:style w:type="paragraph" w:styleId="Balk1">
    <w:name w:val="heading 1"/>
    <w:basedOn w:val="Normal"/>
    <w:link w:val="Balk1Char"/>
    <w:uiPriority w:val="9"/>
    <w:qFormat/>
    <w:rsid w:val="00691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17F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6917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2019-09-05T12:00:00Z</dcterms:created>
  <dcterms:modified xsi:type="dcterms:W3CDTF">2019-09-05T12:01:00Z</dcterms:modified>
</cp:coreProperties>
</file>