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5E" w:rsidRDefault="00D5605E" w:rsidP="00D5605E">
      <w:pPr>
        <w:pStyle w:val="style16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bookmarkStart w:id="0" w:name="_GoBack"/>
      <w:r>
        <w:rPr>
          <w:rFonts w:ascii="Verdana" w:hAnsi="Verdana"/>
          <w:b/>
          <w:bCs/>
          <w:color w:val="000000"/>
          <w:sz w:val="27"/>
          <w:szCs w:val="27"/>
        </w:rPr>
        <w:t>SOKRATES’İN  SON  DAKİKALARI</w:t>
      </w:r>
    </w:p>
    <w:p w:rsidR="00D5605E" w:rsidRPr="00D5605E" w:rsidRDefault="00D5605E" w:rsidP="00D5605E">
      <w:pPr>
        <w:pStyle w:val="style16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Sokrates, insanların  koyduğu   kanunlara  tanrıların  kanunlarından çok  değer   verdiği  için,  kanunları  kullananlar  kendisini  yargılamaya  </w:t>
      </w:r>
      <w:r w:rsidR="007852E5">
        <w:rPr>
          <w:rFonts w:ascii="Verdana" w:hAnsi="Verdana"/>
          <w:b/>
          <w:bCs/>
          <w:color w:val="000000"/>
          <w:sz w:val="21"/>
          <w:szCs w:val="21"/>
        </w:rPr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kalkınca hiç  sesini  çıkarmadı. Atinalılar,  onu  eski  tanrıların  yerine yenilerini  koymaya  kalkmak,  gençlerin  ahlakını  bozmak  gibi çeşitli  suçlardan   yargıladılar. Sokrates,  savunmasını  yaptı. </w:t>
      </w:r>
      <w:proofErr w:type="gramStart"/>
      <w:r>
        <w:rPr>
          <w:rFonts w:ascii="Verdana" w:hAnsi="Verdana"/>
          <w:b/>
          <w:bCs/>
          <w:color w:val="000000"/>
          <w:sz w:val="21"/>
          <w:szCs w:val="21"/>
        </w:rPr>
        <w:t>Sonunda  baldıran</w:t>
      </w:r>
      <w:proofErr w:type="gramEnd"/>
      <w:r>
        <w:rPr>
          <w:rFonts w:ascii="Verdana" w:hAnsi="Verdana"/>
          <w:b/>
          <w:bCs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zehiri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 xml:space="preserve">  içmeye   mahkum  edildi. Filozof  bu  kararın  değiştirilmesi  için hiç  bir  girişimde  bulunmadı. 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Değilmi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 xml:space="preserve"> ki  kanunlar  böyle  istiyordu,  kanunların  üstünlüğünü   kabul ettiğini  göstermesinin  tam  sırasıydı. Öğrencileri  kaçmasını  teklif  ettiler  kabul  etmedi.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Zehiri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 xml:space="preserve">  içme   saati  gelmeden  birinin  elinde  bir  saz  gördü.</w:t>
      </w:r>
      <w:r w:rsidR="007852E5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Sazın  nasıl  çalınacağını  öğrenmek  istedi. 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”Üstadım  az  sonra zehir  içeceksiniz,  çalmaya  vaktiniz  olmayacak. Bir  zevk  duymayacaksınız</w:t>
      </w:r>
      <w:r>
        <w:rPr>
          <w:rFonts w:ascii="Verdana" w:hAnsi="Verdana"/>
          <w:b/>
          <w:bCs/>
          <w:color w:val="000000"/>
          <w:sz w:val="21"/>
          <w:szCs w:val="21"/>
        </w:rPr>
        <w:t>”  deyince  Sokrates,  son  dersini  verdi;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“Asıl  zevk,  çalgı  çalmakta  değil,  çalmasını  öğrenmektedir! </w:t>
      </w:r>
      <w:r>
        <w:rPr>
          <w:rFonts w:ascii="Verdana" w:hAnsi="Verdana"/>
          <w:b/>
          <w:bCs/>
          <w:color w:val="000000"/>
          <w:sz w:val="21"/>
          <w:szCs w:val="21"/>
        </w:rPr>
        <w:t>”En  ünlü  sözü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“Benim  tek  bildiğim  hiçbir  şey  bilmediğimi  bilmektir”</w:t>
      </w:r>
      <w:r>
        <w:rPr>
          <w:rFonts w:ascii="Verdana" w:hAnsi="Verdana"/>
          <w:b/>
          <w:bCs/>
          <w:color w:val="000000"/>
          <w:sz w:val="21"/>
          <w:szCs w:val="21"/>
        </w:rPr>
        <w:t> </w:t>
      </w:r>
      <w:r w:rsidR="007852E5">
        <w:rPr>
          <w:rFonts w:ascii="Verdana" w:hAnsi="Verdana"/>
          <w:b/>
          <w:bCs/>
          <w:color w:val="000000"/>
          <w:sz w:val="21"/>
          <w:szCs w:val="21"/>
        </w:rPr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</w:rPr>
        <w:t>olan  Sokrates’in  ölümü  kişiliğine  yakışır  oldu. Zehir  içmeden  önce  yıkanarak  hazırlandı.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“Ölüyü  yıkama  işini  başkalarına  bırakmamalı”</w:t>
      </w:r>
      <w:r>
        <w:rPr>
          <w:rFonts w:ascii="Verdana" w:hAnsi="Verdana"/>
          <w:b/>
          <w:bCs/>
          <w:color w:val="000000"/>
          <w:sz w:val="21"/>
          <w:szCs w:val="21"/>
        </w:rPr>
        <w:t>  diyordu.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Öğrencileri,  arkadaşları  yanındaydılar. </w:t>
      </w:r>
      <w:proofErr w:type="gram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”Yürürlükteki</w:t>
      </w:r>
      <w:proofErr w:type="gram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   düzeni,  yasaları  eleştirin  a</w:t>
      </w:r>
      <w:r w:rsidR="007852E5">
        <w:rPr>
          <w:rStyle w:val="Vurgu"/>
          <w:rFonts w:ascii="Verdana" w:hAnsi="Verdana"/>
          <w:b/>
          <w:bCs/>
          <w:color w:val="000000"/>
          <w:sz w:val="21"/>
          <w:szCs w:val="21"/>
        </w:rPr>
        <w:t>ma  yasalara  da   boyun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eğin”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  düşüncesinden  </w:t>
      </w:r>
      <w:r w:rsidR="007852E5">
        <w:rPr>
          <w:rFonts w:ascii="Verdana" w:hAnsi="Verdana"/>
          <w:b/>
          <w:bCs/>
          <w:color w:val="000000"/>
          <w:sz w:val="21"/>
          <w:szCs w:val="21"/>
        </w:rPr>
        <w:t xml:space="preserve">  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gene de  ayrılmamıştı. 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Zehiri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>  getiren  görevliye 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“Gel  bakalım  arkadaş”</w:t>
      </w:r>
      <w:r>
        <w:rPr>
          <w:rFonts w:ascii="Verdana" w:hAnsi="Verdana"/>
          <w:b/>
          <w:bCs/>
          <w:color w:val="000000"/>
          <w:sz w:val="21"/>
          <w:szCs w:val="21"/>
        </w:rPr>
        <w:t>  dedi, 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“Söyle  bana  ne  yapacağım?”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Görevli 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“kolay”</w:t>
      </w:r>
      <w:r>
        <w:rPr>
          <w:rFonts w:ascii="Verdana" w:hAnsi="Verdana"/>
          <w:b/>
          <w:bCs/>
          <w:color w:val="000000"/>
          <w:sz w:val="21"/>
          <w:szCs w:val="21"/>
        </w:rPr>
        <w:t>  dedi  </w:t>
      </w:r>
      <w:r w:rsidR="007852E5">
        <w:rPr>
          <w:rFonts w:ascii="Verdana" w:hAnsi="Verdana"/>
          <w:b/>
          <w:bCs/>
          <w:color w:val="000000"/>
          <w:sz w:val="21"/>
          <w:szCs w:val="21"/>
        </w:rPr>
        <w:t xml:space="preserve">   </w:t>
      </w:r>
      <w:r w:rsidR="007852E5">
        <w:rPr>
          <w:rStyle w:val="Vurgu"/>
          <w:rFonts w:ascii="Verdana" w:hAnsi="Verdana"/>
          <w:b/>
          <w:bCs/>
          <w:color w:val="000000"/>
          <w:sz w:val="21"/>
          <w:szCs w:val="21"/>
        </w:rPr>
        <w:t>“İçtikten  sonra   odada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dolaşırsın,  bacaklarında  bir  ağırlık  olduğunda  uzanırsın”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Sokrates,  baldıran   şerbetinin  bulunduğu   tası  aldı,  bir  dikişte  içti.</w:t>
      </w:r>
    </w:p>
    <w:p w:rsidR="00D5605E" w:rsidRDefault="00D5605E" w:rsidP="00D5605E">
      <w:pPr>
        <w:pStyle w:val="style14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Yeni  Hayat  Ansiklopedisi Cilt:6</w:t>
      </w:r>
    </w:p>
    <w:bookmarkEnd w:id="0"/>
    <w:p w:rsidR="00ED55F8" w:rsidRDefault="00ED55F8"/>
    <w:sectPr w:rsidR="00ED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5E"/>
    <w:rsid w:val="0001283F"/>
    <w:rsid w:val="0011675B"/>
    <w:rsid w:val="007852E5"/>
    <w:rsid w:val="00D5605E"/>
    <w:rsid w:val="00E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11FC5-FD01-4C55-AB87-687DA4ED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6">
    <w:name w:val="style16"/>
    <w:basedOn w:val="Normal"/>
    <w:rsid w:val="00D5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4">
    <w:name w:val="style14"/>
    <w:basedOn w:val="Normal"/>
    <w:rsid w:val="00D5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56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3</cp:revision>
  <dcterms:created xsi:type="dcterms:W3CDTF">2018-04-19T08:55:00Z</dcterms:created>
  <dcterms:modified xsi:type="dcterms:W3CDTF">2019-06-19T11:01:00Z</dcterms:modified>
</cp:coreProperties>
</file>