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4E" w:rsidRDefault="00E4599E" w:rsidP="00C628CC">
      <w:pPr>
        <w:spacing w:line="240" w:lineRule="auto"/>
        <w:jc w:val="center"/>
        <w:rPr>
          <w:rFonts w:ascii="Impact" w:hAnsi="Impact"/>
          <w:sz w:val="44"/>
        </w:rPr>
      </w:pPr>
      <w:bookmarkStart w:id="0" w:name="_GoBack"/>
      <w:bookmarkEnd w:id="0"/>
      <w:r>
        <w:rPr>
          <w:rFonts w:ascii="Impact" w:hAnsi="Impact"/>
          <w:noProof/>
          <w:sz w:val="44"/>
          <w:lang w:eastAsia="tr-TR"/>
        </w:rPr>
        <w:drawing>
          <wp:anchor distT="0" distB="0" distL="114300" distR="114300" simplePos="0" relativeHeight="251673600" behindDoc="1" locked="0" layoutInCell="1" allowOverlap="1" wp14:anchorId="677A85CA" wp14:editId="626B94A3">
            <wp:simplePos x="0" y="0"/>
            <wp:positionH relativeFrom="column">
              <wp:posOffset>-431800</wp:posOffset>
            </wp:positionH>
            <wp:positionV relativeFrom="paragraph">
              <wp:posOffset>-1202690</wp:posOffset>
            </wp:positionV>
            <wp:extent cx="7560000" cy="10695525"/>
            <wp:effectExtent l="0" t="0" r="3175" b="0"/>
            <wp:wrapNone/>
            <wp:docPr id="308" name="Resim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5525"/>
                    </a:xfrm>
                    <a:prstGeom prst="rect">
                      <a:avLst/>
                    </a:prstGeom>
                  </pic:spPr>
                </pic:pic>
              </a:graphicData>
            </a:graphic>
            <wp14:sizeRelH relativeFrom="page">
              <wp14:pctWidth>0</wp14:pctWidth>
            </wp14:sizeRelH>
            <wp14:sizeRelV relativeFrom="page">
              <wp14:pctHeight>0</wp14:pctHeight>
            </wp14:sizeRelV>
          </wp:anchor>
        </w:drawing>
      </w:r>
    </w:p>
    <w:p w:rsidR="00C0154E" w:rsidRDefault="00C0154E" w:rsidP="00C628CC">
      <w:pPr>
        <w:spacing w:line="240" w:lineRule="auto"/>
        <w:jc w:val="center"/>
        <w:rPr>
          <w:rFonts w:ascii="Impact" w:hAnsi="Impact"/>
          <w:sz w:val="44"/>
        </w:rPr>
      </w:pPr>
    </w:p>
    <w:p w:rsidR="00C0154E" w:rsidRDefault="00C0154E" w:rsidP="00C628CC">
      <w:pPr>
        <w:spacing w:line="240" w:lineRule="auto"/>
        <w:jc w:val="center"/>
        <w:rPr>
          <w:rFonts w:ascii="Impact" w:hAnsi="Impact"/>
          <w:sz w:val="44"/>
        </w:rPr>
        <w:sectPr w:rsidR="00C0154E" w:rsidSect="00C0154E">
          <w:footerReference w:type="default" r:id="rId9"/>
          <w:pgSz w:w="11906" w:h="16838"/>
          <w:pgMar w:top="851" w:right="1134" w:bottom="680" w:left="680" w:header="709" w:footer="312" w:gutter="0"/>
          <w:cols w:space="708"/>
          <w:docGrid w:linePitch="360"/>
        </w:sectPr>
      </w:pPr>
    </w:p>
    <w:p w:rsidR="00C0154E" w:rsidRPr="00C0154E" w:rsidRDefault="003548F0" w:rsidP="00C628CC">
      <w:pPr>
        <w:spacing w:line="240" w:lineRule="auto"/>
        <w:jc w:val="center"/>
        <w:rPr>
          <w:rFonts w:ascii="Arial" w:hAnsi="Arial" w:cs="Arial"/>
          <w:sz w:val="24"/>
          <w:szCs w:val="24"/>
        </w:rPr>
      </w:pPr>
      <w:r w:rsidRPr="003548F0">
        <w:rPr>
          <w:rFonts w:ascii="Arial" w:hAnsi="Arial" w:cs="Arial"/>
          <w:noProof/>
          <w:sz w:val="24"/>
          <w:szCs w:val="24"/>
          <w:lang w:eastAsia="tr-TR"/>
        </w:rPr>
        <w:lastRenderedPageBreak/>
        <mc:AlternateContent>
          <mc:Choice Requires="wps">
            <w:drawing>
              <wp:anchor distT="0" distB="0" distL="114300" distR="114300" simplePos="0" relativeHeight="251678720" behindDoc="0" locked="0" layoutInCell="1" allowOverlap="1" wp14:anchorId="5391C4A2" wp14:editId="1A315C90">
                <wp:simplePos x="0" y="0"/>
                <wp:positionH relativeFrom="column">
                  <wp:posOffset>2014855</wp:posOffset>
                </wp:positionH>
                <wp:positionV relativeFrom="paragraph">
                  <wp:posOffset>238760</wp:posOffset>
                </wp:positionV>
                <wp:extent cx="1483995" cy="360000"/>
                <wp:effectExtent l="38100" t="38100" r="97155" b="97790"/>
                <wp:wrapNone/>
                <wp:docPr id="288" name="Yuvarlatılmış Dikdörtgen 288"/>
                <wp:cNvGraphicFramePr/>
                <a:graphic xmlns:a="http://schemas.openxmlformats.org/drawingml/2006/main">
                  <a:graphicData uri="http://schemas.microsoft.com/office/word/2010/wordprocessingShape">
                    <wps:wsp>
                      <wps:cNvSpPr/>
                      <wps:spPr>
                        <a:xfrm>
                          <a:off x="0" y="0"/>
                          <a:ext cx="1483995" cy="360000"/>
                        </a:xfrm>
                        <a:prstGeom prst="roundRect">
                          <a:avLst/>
                        </a:prstGeom>
                        <a:gradFill flip="none" rotWithShape="1">
                          <a:gsLst>
                            <a:gs pos="0">
                              <a:schemeClr val="accent5">
                                <a:lumMod val="40000"/>
                                <a:lumOff val="60000"/>
                                <a:shade val="30000"/>
                                <a:satMod val="115000"/>
                              </a:schemeClr>
                            </a:gs>
                            <a:gs pos="50000">
                              <a:schemeClr val="accent5">
                                <a:lumMod val="40000"/>
                                <a:lumOff val="60000"/>
                                <a:shade val="67500"/>
                                <a:satMod val="115000"/>
                              </a:schemeClr>
                            </a:gs>
                            <a:gs pos="100000">
                              <a:schemeClr val="accent5">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548F0" w:rsidRPr="00060728" w:rsidRDefault="003548F0"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AMAÇ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1C4A2" id="Yuvarlatılmış Dikdörtgen 288" o:spid="_x0000_s1026" style="position:absolute;left:0;text-align:left;margin-left:158.65pt;margin-top:18.8pt;width:116.8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" fillcolor="#b6dde8 [1304]" stroked="f" strokeweight="2pt">
                <v:fill color2="#b6dde8 [1304]" rotate="t" angle="225" colors="0 #678289;.5 #96bcc6;1 #b3e0ec" focus="100%" type="gradient"/>
                <v:shadow on="t" color="black" opacity="26214f" origin="-.5,-.5" offset=".74836mm,.74836mm"/>
                <v:textbox>
                  <w:txbxContent>
                    <w:p w:rsidR="003548F0" w:rsidRPr="00060728" w:rsidRDefault="003548F0"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AMAÇ</w:t>
                      </w:r>
                    </w:p>
                  </w:txbxContent>
                </v:textbox>
              </v:roundrect>
            </w:pict>
          </mc:Fallback>
        </mc:AlternateContent>
      </w:r>
    </w:p>
    <w:p w:rsidR="00C0154E" w:rsidRPr="00C0154E" w:rsidRDefault="00060728" w:rsidP="00C628CC">
      <w:pPr>
        <w:spacing w:line="240" w:lineRule="auto"/>
        <w:jc w:val="center"/>
        <w:rPr>
          <w:rFonts w:ascii="Arial" w:hAnsi="Arial" w:cs="Arial"/>
          <w:sz w:val="24"/>
          <w:szCs w:val="24"/>
        </w:rPr>
      </w:pPr>
      <w:r w:rsidRPr="003548F0">
        <w:rPr>
          <w:rFonts w:ascii="Arial" w:hAnsi="Arial" w:cs="Arial"/>
          <w:noProof/>
          <w:sz w:val="24"/>
          <w:szCs w:val="24"/>
          <w:lang w:eastAsia="tr-TR"/>
        </w:rPr>
        <mc:AlternateContent>
          <mc:Choice Requires="wps">
            <w:drawing>
              <wp:anchor distT="0" distB="0" distL="114300" distR="114300" simplePos="0" relativeHeight="251677696" behindDoc="0" locked="0" layoutInCell="1" allowOverlap="1" wp14:anchorId="6618EBFE" wp14:editId="65226462">
                <wp:simplePos x="0" y="0"/>
                <wp:positionH relativeFrom="column">
                  <wp:posOffset>2298065</wp:posOffset>
                </wp:positionH>
                <wp:positionV relativeFrom="paragraph">
                  <wp:posOffset>192405</wp:posOffset>
                </wp:positionV>
                <wp:extent cx="7308215" cy="1619250"/>
                <wp:effectExtent l="38100" t="38100" r="102235" b="95250"/>
                <wp:wrapNone/>
                <wp:docPr id="31" name="Yuvarlatılmış Dikdörtgen 31"/>
                <wp:cNvGraphicFramePr/>
                <a:graphic xmlns:a="http://schemas.openxmlformats.org/drawingml/2006/main">
                  <a:graphicData uri="http://schemas.microsoft.com/office/word/2010/wordprocessingShape">
                    <wps:wsp>
                      <wps:cNvSpPr/>
                      <wps:spPr>
                        <a:xfrm>
                          <a:off x="0" y="0"/>
                          <a:ext cx="7308215" cy="1619250"/>
                        </a:xfrm>
                        <a:prstGeom prst="roundRect">
                          <a:avLst/>
                        </a:prstGeom>
                        <a:solidFill>
                          <a:schemeClr val="accent5">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548F0" w:rsidRPr="00060728" w:rsidRDefault="003548F0" w:rsidP="003548F0">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themeColor="text1"/>
                                <w:sz w:val="20"/>
                                <w:szCs w:val="18"/>
                              </w:rPr>
                            </w:pPr>
                            <w:r w:rsidRPr="00060728">
                              <w:rPr>
                                <w:rFonts w:ascii="Comic Sans MS" w:eastAsia="ヒラギノ明朝 Pro W3" w:hAnsi="Comic Sans MS" w:cs="Calibri"/>
                                <w:b/>
                                <w:color w:val="000000" w:themeColor="text1"/>
                                <w:sz w:val="20"/>
                                <w:szCs w:val="18"/>
                              </w:rPr>
                              <w:t xml:space="preserve">Bu kontrol listesi, apartman/bina/sitelerde </w:t>
                            </w:r>
                            <w:proofErr w:type="gramStart"/>
                            <w:r w:rsidRPr="00060728">
                              <w:rPr>
                                <w:rFonts w:ascii="Comic Sans MS" w:eastAsia="ヒラギノ明朝 Pro W3" w:hAnsi="Comic Sans MS" w:cs="Calibri"/>
                                <w:b/>
                                <w:color w:val="000000" w:themeColor="text1"/>
                                <w:sz w:val="20"/>
                                <w:szCs w:val="18"/>
                              </w:rPr>
                              <w:t>20/6/2012</w:t>
                            </w:r>
                            <w:proofErr w:type="gramEnd"/>
                            <w:r w:rsidRPr="00060728">
                              <w:rPr>
                                <w:rFonts w:ascii="Comic Sans MS" w:eastAsia="ヒラギノ明朝 Pro W3" w:hAnsi="Comic Sans MS" w:cs="Calibri"/>
                                <w:b/>
                                <w:color w:val="000000" w:themeColor="text1"/>
                                <w:sz w:val="20"/>
                                <w:szCs w:val="18"/>
                              </w:rPr>
                              <w:t xml:space="preserve"> tarihli ve 6331 sayılı İş Sağlığı ve Güvenliği Kanunu ile 29/12/2012 tarihli ve 28512 sayılı Resmi </w:t>
                            </w:r>
                            <w:proofErr w:type="spellStart"/>
                            <w:r w:rsidRPr="00060728">
                              <w:rPr>
                                <w:rFonts w:ascii="Comic Sans MS" w:eastAsia="ヒラギノ明朝 Pro W3" w:hAnsi="Comic Sans MS" w:cs="Calibri"/>
                                <w:b/>
                                <w:color w:val="000000" w:themeColor="text1"/>
                                <w:sz w:val="20"/>
                                <w:szCs w:val="18"/>
                              </w:rPr>
                              <w:t>Gazete</w:t>
                            </w:r>
                            <w:r w:rsidR="009F3C3F">
                              <w:rPr>
                                <w:rFonts w:ascii="Comic Sans MS" w:eastAsia="ヒラギノ明朝 Pro W3" w:hAnsi="Comic Sans MS" w:cs="Calibri"/>
                                <w:b/>
                                <w:color w:val="000000" w:themeColor="text1"/>
                                <w:sz w:val="20"/>
                                <w:szCs w:val="18"/>
                              </w:rPr>
                              <w:t>`</w:t>
                            </w:r>
                            <w:r w:rsidRPr="00060728">
                              <w:rPr>
                                <w:rFonts w:ascii="Comic Sans MS" w:eastAsia="ヒラギノ明朝 Pro W3" w:hAnsi="Comic Sans MS" w:cs="Calibri"/>
                                <w:b/>
                                <w:color w:val="000000" w:themeColor="text1"/>
                                <w:sz w:val="20"/>
                                <w:szCs w:val="18"/>
                              </w:rPr>
                              <w:t>de</w:t>
                            </w:r>
                            <w:proofErr w:type="spellEnd"/>
                            <w:r w:rsidRPr="00060728">
                              <w:rPr>
                                <w:rFonts w:ascii="Comic Sans MS" w:eastAsia="ヒラギノ明朝 Pro W3" w:hAnsi="Comic Sans MS" w:cs="Calibri"/>
                                <w:b/>
                                <w:color w:val="000000" w:themeColor="text1"/>
                                <w:sz w:val="20"/>
                                <w:szCs w:val="18"/>
                              </w:rPr>
                              <w:t xml:space="preserve"> yayımlanarak yürürlüğe giren İş Sağlığı ve Güvenliği Risk Değerlendirmesi Yönetmeliği uyarınca risk değerlendirmesinin gerçekleştirilmesi sürecinde yol göstermek amacıyla hazırlanmıştır.</w:t>
                            </w:r>
                          </w:p>
                          <w:p w:rsidR="003548F0" w:rsidRPr="00060728" w:rsidRDefault="003548F0" w:rsidP="003548F0">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themeColor="text1"/>
                                <w:sz w:val="20"/>
                                <w:szCs w:val="18"/>
                              </w:rPr>
                            </w:pPr>
                            <w:r w:rsidRPr="00060728">
                              <w:rPr>
                                <w:rFonts w:ascii="Comic Sans MS" w:eastAsia="ヒラギノ明朝 Pro W3" w:hAnsi="Comic Sans MS" w:cs="Calibri"/>
                                <w:b/>
                                <w:color w:val="000000" w:themeColor="text1"/>
                                <w:sz w:val="20"/>
                                <w:szCs w:val="18"/>
                              </w:rPr>
                              <w:t>Kontrol listesi doğru bir şekilde uygulanıp, uygun olmadığını değerlendirdiğiniz konularda gerekli önlemler alındığı takdirde apartmanlarınız, sadece çalışanlar için değil sakinler için de sağlıklı ve güvenli yaşam alanlarına dönüşecektir.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8EBFE" id="Yuvarlatılmış Dikdörtgen 31" o:spid="_x0000_s1027" style="position:absolute;left:0;text-align:left;margin-left:180.95pt;margin-top:15.15pt;width:575.4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" fillcolor="#b6dde8 [1304]" stroked="f" strokeweight="2pt">
                <v:shadow on="t" color="black" opacity="26214f" origin="-.5,-.5" offset=".74836mm,.74836mm"/>
                <v:textbox>
                  <w:txbxContent>
                    <w:p w:rsidR="003548F0" w:rsidRPr="00060728" w:rsidRDefault="003548F0" w:rsidP="003548F0">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themeColor="text1"/>
                          <w:sz w:val="20"/>
                          <w:szCs w:val="18"/>
                        </w:rPr>
                      </w:pPr>
                      <w:r w:rsidRPr="00060728">
                        <w:rPr>
                          <w:rFonts w:ascii="Comic Sans MS" w:eastAsia="ヒラギノ明朝 Pro W3" w:hAnsi="Comic Sans MS" w:cs="Calibri"/>
                          <w:b/>
                          <w:color w:val="000000" w:themeColor="text1"/>
                          <w:sz w:val="20"/>
                          <w:szCs w:val="18"/>
                        </w:rPr>
                        <w:t xml:space="preserve">Bu kontrol listesi, apartman/bina/sitelerde </w:t>
                      </w:r>
                      <w:proofErr w:type="gramStart"/>
                      <w:r w:rsidRPr="00060728">
                        <w:rPr>
                          <w:rFonts w:ascii="Comic Sans MS" w:eastAsia="ヒラギノ明朝 Pro W3" w:hAnsi="Comic Sans MS" w:cs="Calibri"/>
                          <w:b/>
                          <w:color w:val="000000" w:themeColor="text1"/>
                          <w:sz w:val="20"/>
                          <w:szCs w:val="18"/>
                        </w:rPr>
                        <w:t>20/6/2012</w:t>
                      </w:r>
                      <w:proofErr w:type="gramEnd"/>
                      <w:r w:rsidRPr="00060728">
                        <w:rPr>
                          <w:rFonts w:ascii="Comic Sans MS" w:eastAsia="ヒラギノ明朝 Pro W3" w:hAnsi="Comic Sans MS" w:cs="Calibri"/>
                          <w:b/>
                          <w:color w:val="000000" w:themeColor="text1"/>
                          <w:sz w:val="20"/>
                          <w:szCs w:val="18"/>
                        </w:rPr>
                        <w:t xml:space="preserve"> tarihli ve 6331 sayılı İş Sağlığı ve Güvenliği Kanunu ile 29/12/2012 tarihli ve 28512 sayılı Resmi </w:t>
                      </w:r>
                      <w:proofErr w:type="spellStart"/>
                      <w:r w:rsidRPr="00060728">
                        <w:rPr>
                          <w:rFonts w:ascii="Comic Sans MS" w:eastAsia="ヒラギノ明朝 Pro W3" w:hAnsi="Comic Sans MS" w:cs="Calibri"/>
                          <w:b/>
                          <w:color w:val="000000" w:themeColor="text1"/>
                          <w:sz w:val="20"/>
                          <w:szCs w:val="18"/>
                        </w:rPr>
                        <w:t>Gazete</w:t>
                      </w:r>
                      <w:r w:rsidR="009F3C3F">
                        <w:rPr>
                          <w:rFonts w:ascii="Comic Sans MS" w:eastAsia="ヒラギノ明朝 Pro W3" w:hAnsi="Comic Sans MS" w:cs="Calibri"/>
                          <w:b/>
                          <w:color w:val="000000" w:themeColor="text1"/>
                          <w:sz w:val="20"/>
                          <w:szCs w:val="18"/>
                        </w:rPr>
                        <w:t>`</w:t>
                      </w:r>
                      <w:r w:rsidRPr="00060728">
                        <w:rPr>
                          <w:rFonts w:ascii="Comic Sans MS" w:eastAsia="ヒラギノ明朝 Pro W3" w:hAnsi="Comic Sans MS" w:cs="Calibri"/>
                          <w:b/>
                          <w:color w:val="000000" w:themeColor="text1"/>
                          <w:sz w:val="20"/>
                          <w:szCs w:val="18"/>
                        </w:rPr>
                        <w:t>de</w:t>
                      </w:r>
                      <w:proofErr w:type="spellEnd"/>
                      <w:r w:rsidRPr="00060728">
                        <w:rPr>
                          <w:rFonts w:ascii="Comic Sans MS" w:eastAsia="ヒラギノ明朝 Pro W3" w:hAnsi="Comic Sans MS" w:cs="Calibri"/>
                          <w:b/>
                          <w:color w:val="000000" w:themeColor="text1"/>
                          <w:sz w:val="20"/>
                          <w:szCs w:val="18"/>
                        </w:rPr>
                        <w:t xml:space="preserve"> yayımlanarak yürürlüğe giren İş Sağlığı ve Güvenliği Risk Değerlendirmesi Yönetmeliği uyarınca risk değerlendirmesinin gerçekleştirilmesi sürecinde yol göstermek amacıyla hazırlanmıştır.</w:t>
                      </w:r>
                    </w:p>
                    <w:p w:rsidR="003548F0" w:rsidRPr="00060728" w:rsidRDefault="003548F0" w:rsidP="003548F0">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themeColor="text1"/>
                          <w:sz w:val="20"/>
                          <w:szCs w:val="18"/>
                        </w:rPr>
                      </w:pPr>
                      <w:r w:rsidRPr="00060728">
                        <w:rPr>
                          <w:rFonts w:ascii="Comic Sans MS" w:eastAsia="ヒラギノ明朝 Pro W3" w:hAnsi="Comic Sans MS" w:cs="Calibri"/>
                          <w:b/>
                          <w:color w:val="000000" w:themeColor="text1"/>
                          <w:sz w:val="20"/>
                          <w:szCs w:val="18"/>
                        </w:rPr>
                        <w:t>Kontrol listesi doğru bir şekilde uygulanıp, uygun olmadığını değerlendirdiğiniz konularda gerekli önlemler alındığı takdirde apartmanlarınız, sadece çalışanlar için değil sakinler için de sağlıklı ve güvenli yaşam alanlarına dönüşecektir.</w:t>
                      </w:r>
                    </w:p>
                  </w:txbxContent>
                </v:textbox>
              </v:roundrect>
            </w:pict>
          </mc:Fallback>
        </mc:AlternateContent>
      </w:r>
    </w:p>
    <w:p w:rsidR="00C0154E" w:rsidRDefault="00C0154E"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0207E3" w:rsidP="00C628CC">
      <w:pPr>
        <w:spacing w:line="240" w:lineRule="auto"/>
        <w:jc w:val="center"/>
        <w:rPr>
          <w:rFonts w:ascii="Impact" w:hAnsi="Impact"/>
          <w:sz w:val="44"/>
        </w:rPr>
      </w:pPr>
      <w:r w:rsidRPr="003548F0">
        <w:rPr>
          <w:rFonts w:ascii="Arial" w:hAnsi="Arial" w:cs="Arial"/>
          <w:noProof/>
          <w:sz w:val="24"/>
          <w:szCs w:val="24"/>
          <w:lang w:eastAsia="tr-TR"/>
        </w:rPr>
        <mc:AlternateContent>
          <mc:Choice Requires="wps">
            <w:drawing>
              <wp:anchor distT="0" distB="0" distL="114300" distR="114300" simplePos="0" relativeHeight="251675648" behindDoc="0" locked="0" layoutInCell="1" allowOverlap="1" wp14:anchorId="412EEEE8" wp14:editId="40901FA9">
                <wp:simplePos x="0" y="0"/>
                <wp:positionH relativeFrom="column">
                  <wp:posOffset>69215</wp:posOffset>
                </wp:positionH>
                <wp:positionV relativeFrom="paragraph">
                  <wp:posOffset>260985</wp:posOffset>
                </wp:positionV>
                <wp:extent cx="7901305" cy="4364355"/>
                <wp:effectExtent l="38100" t="38100" r="99695" b="93345"/>
                <wp:wrapNone/>
                <wp:docPr id="27" name="Yuvarlatılmış Dikdörtgen 27"/>
                <wp:cNvGraphicFramePr/>
                <a:graphic xmlns:a="http://schemas.openxmlformats.org/drawingml/2006/main">
                  <a:graphicData uri="http://schemas.microsoft.com/office/word/2010/wordprocessingShape">
                    <wps:wsp>
                      <wps:cNvSpPr/>
                      <wps:spPr>
                        <a:xfrm>
                          <a:off x="0" y="0"/>
                          <a:ext cx="7901305" cy="4364355"/>
                        </a:xfrm>
                        <a:prstGeom prst="roundRect">
                          <a:avLst/>
                        </a:prstGeom>
                        <a:solidFill>
                          <a:schemeClr val="accent3">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548F0" w:rsidRPr="00060728" w:rsidRDefault="003548F0" w:rsidP="000207E3">
                            <w:pPr>
                              <w:pStyle w:val="ListeParagraf"/>
                              <w:numPr>
                                <w:ilvl w:val="0"/>
                                <w:numId w:val="17"/>
                              </w:numPr>
                              <w:tabs>
                                <w:tab w:val="left" w:pos="-7938"/>
                                <w:tab w:val="left" w:pos="-2977"/>
                              </w:tabs>
                              <w:spacing w:after="0" w:line="240" w:lineRule="auto"/>
                              <w:ind w:left="284" w:hanging="284"/>
                              <w:jc w:val="both"/>
                              <w:rPr>
                                <w:rFonts w:ascii="Comic Sans MS" w:eastAsia="ヒラギノ明朝 Pro W3" w:hAnsi="Comic Sans MS" w:cs="Times New Roman"/>
                                <w:b/>
                                <w:color w:val="000000" w:themeColor="text1"/>
                                <w:sz w:val="20"/>
                                <w:szCs w:val="18"/>
                              </w:rPr>
                            </w:pPr>
                            <w:r w:rsidRPr="00060728">
                              <w:rPr>
                                <w:rFonts w:ascii="Comic Sans MS" w:eastAsia="ヒラギノ明朝 Pro W3" w:hAnsi="Comic Sans MS" w:cs="Times New Roman"/>
                                <w:b/>
                                <w:color w:val="000000" w:themeColor="text1"/>
                                <w:sz w:val="20"/>
                                <w:szCs w:val="18"/>
                              </w:rPr>
                              <w:t xml:space="preserve">Apartman/bina/siteler için bu kontrol listesinin </w:t>
                            </w:r>
                            <w:r w:rsidR="000207E3">
                              <w:rPr>
                                <w:rFonts w:ascii="Comic Sans MS" w:eastAsia="ヒラギノ明朝 Pro W3" w:hAnsi="Comic Sans MS" w:cs="Times New Roman"/>
                                <w:b/>
                                <w:color w:val="000000" w:themeColor="text1"/>
                                <w:sz w:val="20"/>
                                <w:szCs w:val="18"/>
                              </w:rPr>
                              <w:t xml:space="preserve">ihtiyaca göre geliştirilip </w:t>
                            </w:r>
                            <w:r w:rsidRPr="00060728">
                              <w:rPr>
                                <w:rFonts w:ascii="Comic Sans MS" w:eastAsia="ヒラギノ明朝 Pro W3" w:hAnsi="Comic Sans MS" w:cs="Times New Roman"/>
                                <w:b/>
                                <w:color w:val="000000" w:themeColor="text1"/>
                                <w:sz w:val="20"/>
                                <w:szCs w:val="18"/>
                              </w:rPr>
                              <w:t>doldurularak yönetimde bulundurulması, belirli aralıklarla güncellenmesi ve bu değerlendirme sonucunda alınması öngörülen tedbirlerin yerine getirilmesi gerekmektedir.</w:t>
                            </w:r>
                          </w:p>
                          <w:p w:rsidR="003548F0" w:rsidRDefault="003548F0" w:rsidP="000207E3">
                            <w:pPr>
                              <w:pStyle w:val="ListeParagraf"/>
                              <w:numPr>
                                <w:ilvl w:val="0"/>
                                <w:numId w:val="17"/>
                              </w:numPr>
                              <w:tabs>
                                <w:tab w:val="left" w:pos="-7938"/>
                                <w:tab w:val="left" w:pos="-2977"/>
                              </w:tabs>
                              <w:spacing w:after="0" w:line="240" w:lineRule="auto"/>
                              <w:ind w:left="284" w:hanging="284"/>
                              <w:jc w:val="both"/>
                              <w:rPr>
                                <w:rFonts w:ascii="Comic Sans MS" w:eastAsia="ヒラギノ明朝 Pro W3" w:hAnsi="Comic Sans MS" w:cs="Times New Roman"/>
                                <w:b/>
                                <w:color w:val="000000" w:themeColor="text1"/>
                                <w:sz w:val="20"/>
                                <w:szCs w:val="18"/>
                              </w:rPr>
                            </w:pPr>
                            <w:r w:rsidRPr="00060728">
                              <w:rPr>
                                <w:rFonts w:ascii="Comic Sans MS" w:eastAsia="ヒラギノ明朝 Pro W3" w:hAnsi="Comic Sans MS" w:cs="Times New Roman"/>
                                <w:b/>
                                <w:color w:val="000000" w:themeColor="text1"/>
                                <w:sz w:val="20"/>
                                <w:szCs w:val="18"/>
                              </w:rPr>
                              <w:t>Risk değerlendirmesi; apartman/bina/sitelerde var olan ya da dışarıdan gelebilecek tehlikelerin belirlenmesi, bu tehlikelerin riske dönüşmesine yol açan faktörlerin ortadan kaldırılması için yapılması gerekli çalışmaları kapsar.</w:t>
                            </w:r>
                          </w:p>
                          <w:p w:rsidR="000207E3" w:rsidRPr="000207E3" w:rsidRDefault="000207E3" w:rsidP="000207E3">
                            <w:pPr>
                              <w:pStyle w:val="ListeParagraf"/>
                              <w:numPr>
                                <w:ilvl w:val="0"/>
                                <w:numId w:val="17"/>
                              </w:numPr>
                              <w:tabs>
                                <w:tab w:val="left" w:pos="-7938"/>
                                <w:tab w:val="left" w:pos="-2977"/>
                              </w:tabs>
                              <w:spacing w:after="0" w:line="240" w:lineRule="auto"/>
                              <w:ind w:left="284" w:right="-11" w:hanging="284"/>
                              <w:jc w:val="both"/>
                              <w:rPr>
                                <w:rFonts w:ascii="Comic Sans MS" w:eastAsia="ヒラギノ明朝 Pro W3" w:hAnsi="Comic Sans MS" w:cs="Times New Roman"/>
                                <w:b/>
                                <w:color w:val="000000" w:themeColor="text1"/>
                                <w:sz w:val="20"/>
                                <w:szCs w:val="18"/>
                              </w:rPr>
                            </w:pPr>
                            <w:proofErr w:type="gramStart"/>
                            <w:r w:rsidRPr="000207E3">
                              <w:rPr>
                                <w:rFonts w:ascii="Comic Sans MS" w:eastAsia="ヒラギノ明朝 Pro W3" w:hAnsi="Comic Sans MS" w:cs="Times New Roman"/>
                                <w:b/>
                                <w:color w:val="000000" w:themeColor="text1"/>
                                <w:sz w:val="20"/>
                                <w:szCs w:val="18"/>
                              </w:rPr>
                              <w:t>26/12/2012</w:t>
                            </w:r>
                            <w:proofErr w:type="gramEnd"/>
                            <w:r w:rsidRPr="000207E3">
                              <w:rPr>
                                <w:rFonts w:ascii="Comic Sans MS" w:eastAsia="ヒラギノ明朝 Pro W3" w:hAnsi="Comic Sans MS" w:cs="Times New Roman"/>
                                <w:b/>
                                <w:color w:val="000000" w:themeColor="text1"/>
                                <w:sz w:val="20"/>
                                <w:szCs w:val="18"/>
                              </w:rPr>
                              <w:t xml:space="preserve"> tarihli ve 28509 sayılı Resmi </w:t>
                            </w:r>
                            <w:proofErr w:type="spellStart"/>
                            <w:r w:rsidRPr="000207E3">
                              <w:rPr>
                                <w:rFonts w:ascii="Comic Sans MS" w:eastAsia="ヒラギノ明朝 Pro W3" w:hAnsi="Comic Sans MS" w:cs="Times New Roman"/>
                                <w:b/>
                                <w:color w:val="000000" w:themeColor="text1"/>
                                <w:sz w:val="20"/>
                                <w:szCs w:val="18"/>
                              </w:rPr>
                              <w:t>Gazete`de</w:t>
                            </w:r>
                            <w:proofErr w:type="spellEnd"/>
                            <w:r w:rsidRPr="000207E3">
                              <w:rPr>
                                <w:rFonts w:ascii="Comic Sans MS" w:eastAsia="ヒラギノ明朝 Pro W3" w:hAnsi="Comic Sans MS" w:cs="Times New Roman"/>
                                <w:b/>
                                <w:color w:val="000000" w:themeColor="text1"/>
                                <w:sz w:val="20"/>
                                <w:szCs w:val="18"/>
                              </w:rPr>
                              <w:t xml:space="preserve"> yayımlanarak yürürlüğe giren İş Sağlığı ve Güvenliğine İlişkin İşyeri Tehlike Sınıfları Tebliğine göre işyerinin faaliyet alanının yer aldığı tehlike sınıfı tespit edilmelidir. İşyerinin tehlike sınıfı ve çalışan sayısına bağlı olarak iş güvenliği uzmanı ve işyeri hekimi görevlendirilmesi veya ortak sağlık ve güvenlik birimlerinden bu hizmetin temin edilmesi yükümlülüğü ile ilgili tarih, 6331 sayılı Kanunun “Yürürlük” başlıklı 38 inci maddesine göre belirlenmelidir. </w:t>
                            </w:r>
                          </w:p>
                          <w:p w:rsidR="000207E3" w:rsidRPr="000207E3" w:rsidRDefault="000207E3" w:rsidP="000207E3">
                            <w:pPr>
                              <w:pStyle w:val="ListeParagraf"/>
                              <w:numPr>
                                <w:ilvl w:val="0"/>
                                <w:numId w:val="17"/>
                              </w:numPr>
                              <w:spacing w:after="0" w:line="240" w:lineRule="auto"/>
                              <w:ind w:left="284" w:right="-11" w:hanging="284"/>
                              <w:jc w:val="both"/>
                              <w:rPr>
                                <w:rFonts w:ascii="Comic Sans MS" w:eastAsia="ヒラギノ明朝 Pro W3" w:hAnsi="Comic Sans MS" w:cs="Times New Roman"/>
                                <w:b/>
                                <w:color w:val="000000" w:themeColor="text1"/>
                                <w:sz w:val="20"/>
                                <w:szCs w:val="18"/>
                              </w:rPr>
                            </w:pPr>
                            <w:r w:rsidRPr="000207E3">
                              <w:rPr>
                                <w:rFonts w:ascii="Comic Sans MS" w:eastAsia="ヒラギノ明朝 Pro W3" w:hAnsi="Comic Sans MS" w:cs="Times New Roman"/>
                                <w:b/>
                                <w:color w:val="000000" w:themeColor="text1"/>
                                <w:sz w:val="20"/>
                                <w:szCs w:val="18"/>
                              </w:rPr>
                              <w:t xml:space="preserve">İşyerinde gerçekleştirilecek risk değerlendirmesinin İş Sağlığı ve Güvenliği Risk Değerlendirmesi Yönetmeliğinin 6 </w:t>
                            </w:r>
                            <w:proofErr w:type="spellStart"/>
                            <w:r w:rsidRPr="000207E3">
                              <w:rPr>
                                <w:rFonts w:ascii="Comic Sans MS" w:eastAsia="ヒラギノ明朝 Pro W3" w:hAnsi="Comic Sans MS" w:cs="Times New Roman"/>
                                <w:b/>
                                <w:color w:val="000000" w:themeColor="text1"/>
                                <w:sz w:val="20"/>
                                <w:szCs w:val="18"/>
                              </w:rPr>
                              <w:t>ncı</w:t>
                            </w:r>
                            <w:proofErr w:type="spellEnd"/>
                            <w:r w:rsidRPr="000207E3">
                              <w:rPr>
                                <w:rFonts w:ascii="Comic Sans MS" w:eastAsia="ヒラギノ明朝 Pro W3" w:hAnsi="Comic Sans MS" w:cs="Times New Roman"/>
                                <w:b/>
                                <w:color w:val="000000" w:themeColor="text1"/>
                                <w:sz w:val="20"/>
                                <w:szCs w:val="18"/>
                              </w:rPr>
                              <w:t xml:space="preserve"> maddesinde belirtilen ekip tarafından yürütülmesi gerekmektedir. İhtiyaç duyulduğunda bu ekibe destek olmak üzere dışarıdaki kişi ve kuruluşlardan da hizmet alınabilir. İş güvenliği uzmanı ve işyeri hekimi görevlendirilmesi yükümlülüğünün yürürlüğe girmediği işyerlerinde ise oluşturulacak ekipte bu profesyoneller bulunmaksızın işveren(</w:t>
                            </w:r>
                            <w:proofErr w:type="spellStart"/>
                            <w:r w:rsidRPr="000207E3">
                              <w:rPr>
                                <w:rFonts w:ascii="Comic Sans MS" w:eastAsia="ヒラギノ明朝 Pro W3" w:hAnsi="Comic Sans MS" w:cs="Times New Roman"/>
                                <w:b/>
                                <w:color w:val="000000" w:themeColor="text1"/>
                                <w:sz w:val="20"/>
                                <w:szCs w:val="18"/>
                              </w:rPr>
                              <w:t>ler</w:t>
                            </w:r>
                            <w:proofErr w:type="spellEnd"/>
                            <w:r w:rsidRPr="000207E3">
                              <w:rPr>
                                <w:rFonts w:ascii="Comic Sans MS" w:eastAsia="ヒラギノ明朝 Pro W3" w:hAnsi="Comic Sans MS" w:cs="Times New Roman"/>
                                <w:b/>
                                <w:color w:val="000000" w:themeColor="text1"/>
                                <w:sz w:val="20"/>
                                <w:szCs w:val="18"/>
                              </w:rPr>
                              <w:t>) ve çalışan(</w:t>
                            </w:r>
                            <w:proofErr w:type="spellStart"/>
                            <w:r w:rsidRPr="000207E3">
                              <w:rPr>
                                <w:rFonts w:ascii="Comic Sans MS" w:eastAsia="ヒラギノ明朝 Pro W3" w:hAnsi="Comic Sans MS" w:cs="Times New Roman"/>
                                <w:b/>
                                <w:color w:val="000000" w:themeColor="text1"/>
                                <w:sz w:val="20"/>
                                <w:szCs w:val="18"/>
                              </w:rPr>
                              <w:t>lar</w:t>
                            </w:r>
                            <w:proofErr w:type="spellEnd"/>
                            <w:r w:rsidRPr="000207E3">
                              <w:rPr>
                                <w:rFonts w:ascii="Comic Sans MS" w:eastAsia="ヒラギノ明朝 Pro W3" w:hAnsi="Comic Sans MS" w:cs="Times New Roman"/>
                                <w:b/>
                                <w:color w:val="000000" w:themeColor="text1"/>
                                <w:sz w:val="20"/>
                                <w:szCs w:val="18"/>
                              </w:rPr>
                              <w:t>) birlikte risk değerlendirmesini gerçekleştirebileceklerdir.</w:t>
                            </w:r>
                          </w:p>
                          <w:p w:rsidR="000207E3" w:rsidRPr="000207E3" w:rsidRDefault="000207E3" w:rsidP="000207E3">
                            <w:pPr>
                              <w:pStyle w:val="ListeParagraf"/>
                              <w:numPr>
                                <w:ilvl w:val="0"/>
                                <w:numId w:val="17"/>
                              </w:numPr>
                              <w:tabs>
                                <w:tab w:val="left" w:pos="-7938"/>
                                <w:tab w:val="left" w:pos="-2977"/>
                              </w:tabs>
                              <w:spacing w:after="0" w:line="240" w:lineRule="auto"/>
                              <w:ind w:left="284" w:right="-11" w:hanging="284"/>
                              <w:jc w:val="both"/>
                              <w:rPr>
                                <w:rFonts w:ascii="Comic Sans MS" w:eastAsia="ヒラギノ明朝 Pro W3" w:hAnsi="Comic Sans MS" w:cs="Times New Roman"/>
                                <w:b/>
                                <w:color w:val="000000" w:themeColor="text1"/>
                                <w:sz w:val="20"/>
                                <w:szCs w:val="18"/>
                              </w:rPr>
                            </w:pPr>
                            <w:r w:rsidRPr="000207E3">
                              <w:rPr>
                                <w:rFonts w:ascii="Comic Sans MS" w:eastAsia="ヒラギノ明朝 Pro W3" w:hAnsi="Comic Sans MS" w:cs="Times New Roman"/>
                                <w:b/>
                                <w:color w:val="000000" w:themeColor="text1"/>
                                <w:sz w:val="20"/>
                                <w:szCs w:val="18"/>
                              </w:rPr>
                              <w:t xml:space="preserve">Yapılmış olan risk değerlendirmesi; İş Sağlığı ve Güvenliği Risk Değerlendirmesi Yönetmeliğinin 12 inci maddesi uyarınca tehlike sınıfına göre çok tehlikeli, tehlikeli ve az tehlikeli işyerlerinde sırasıyla en geç iki, dört ve altı yılda bir yenilenir. </w:t>
                            </w:r>
                            <w:r>
                              <w:rPr>
                                <w:rFonts w:ascii="Comic Sans MS" w:eastAsia="ヒラギノ明朝 Pro W3" w:hAnsi="Comic Sans MS" w:cs="Times New Roman"/>
                                <w:b/>
                                <w:color w:val="000000" w:themeColor="text1"/>
                                <w:sz w:val="20"/>
                                <w:szCs w:val="18"/>
                              </w:rPr>
                              <w:t>A</w:t>
                            </w:r>
                            <w:r w:rsidRPr="00060728">
                              <w:rPr>
                                <w:rFonts w:ascii="Comic Sans MS" w:eastAsia="ヒラギノ明朝 Pro W3" w:hAnsi="Comic Sans MS" w:cs="Times New Roman"/>
                                <w:b/>
                                <w:color w:val="000000" w:themeColor="text1"/>
                                <w:sz w:val="20"/>
                                <w:szCs w:val="18"/>
                              </w:rPr>
                              <w:t xml:space="preserve">partman/bina/sitede herhangi bir değişiklik olması (örneğin yapıya ek bölümlerin eklenmesi, sonradan asansör yapılması vb.) durumunda bu sürelere bakılmaksızın yenilenecektir.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EEEE8" id="Yuvarlatılmış Dikdörtgen 27" o:spid="_x0000_s1028" style="position:absolute;left:0;text-align:left;margin-left:5.45pt;margin-top:20.55pt;width:622.15pt;height:34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" fillcolor="#d6e3bc [1302]" stroked="f" strokeweight="2pt">
                <v:shadow on="t" color="black" opacity="26214f" origin="-.5,-.5" offset=".74836mm,.74836mm"/>
                <v:textbox inset="2mm,1mm,2mm,1mm">
                  <w:txbxContent>
                    <w:p w:rsidR="003548F0" w:rsidRPr="00060728" w:rsidRDefault="003548F0" w:rsidP="000207E3">
                      <w:pPr>
                        <w:pStyle w:val="ListeParagraf"/>
                        <w:numPr>
                          <w:ilvl w:val="0"/>
                          <w:numId w:val="17"/>
                        </w:numPr>
                        <w:tabs>
                          <w:tab w:val="left" w:pos="-7938"/>
                          <w:tab w:val="left" w:pos="-2977"/>
                        </w:tabs>
                        <w:spacing w:after="0" w:line="240" w:lineRule="auto"/>
                        <w:ind w:left="284" w:hanging="284"/>
                        <w:jc w:val="both"/>
                        <w:rPr>
                          <w:rFonts w:ascii="Comic Sans MS" w:eastAsia="ヒラギノ明朝 Pro W3" w:hAnsi="Comic Sans MS" w:cs="Times New Roman"/>
                          <w:b/>
                          <w:color w:val="000000" w:themeColor="text1"/>
                          <w:sz w:val="20"/>
                          <w:szCs w:val="18"/>
                        </w:rPr>
                      </w:pPr>
                      <w:r w:rsidRPr="00060728">
                        <w:rPr>
                          <w:rFonts w:ascii="Comic Sans MS" w:eastAsia="ヒラギノ明朝 Pro W3" w:hAnsi="Comic Sans MS" w:cs="Times New Roman"/>
                          <w:b/>
                          <w:color w:val="000000" w:themeColor="text1"/>
                          <w:sz w:val="20"/>
                          <w:szCs w:val="18"/>
                        </w:rPr>
                        <w:t xml:space="preserve">Apartman/bina/siteler için bu kontrol listesinin </w:t>
                      </w:r>
                      <w:r w:rsidR="000207E3">
                        <w:rPr>
                          <w:rFonts w:ascii="Comic Sans MS" w:eastAsia="ヒラギノ明朝 Pro W3" w:hAnsi="Comic Sans MS" w:cs="Times New Roman"/>
                          <w:b/>
                          <w:color w:val="000000" w:themeColor="text1"/>
                          <w:sz w:val="20"/>
                          <w:szCs w:val="18"/>
                        </w:rPr>
                        <w:t xml:space="preserve">ihtiyaca göre geliştirilip </w:t>
                      </w:r>
                      <w:r w:rsidRPr="00060728">
                        <w:rPr>
                          <w:rFonts w:ascii="Comic Sans MS" w:eastAsia="ヒラギノ明朝 Pro W3" w:hAnsi="Comic Sans MS" w:cs="Times New Roman"/>
                          <w:b/>
                          <w:color w:val="000000" w:themeColor="text1"/>
                          <w:sz w:val="20"/>
                          <w:szCs w:val="18"/>
                        </w:rPr>
                        <w:t>doldurularak yönetimde bulundurulması, belirli aralıklarla güncellenmesi ve bu değerlendirme sonucunda alınması öngörülen tedbirlerin yerine getirilmesi gerekmektedir.</w:t>
                      </w:r>
                    </w:p>
                    <w:p w:rsidR="003548F0" w:rsidRDefault="003548F0" w:rsidP="000207E3">
                      <w:pPr>
                        <w:pStyle w:val="ListeParagraf"/>
                        <w:numPr>
                          <w:ilvl w:val="0"/>
                          <w:numId w:val="17"/>
                        </w:numPr>
                        <w:tabs>
                          <w:tab w:val="left" w:pos="-7938"/>
                          <w:tab w:val="left" w:pos="-2977"/>
                        </w:tabs>
                        <w:spacing w:after="0" w:line="240" w:lineRule="auto"/>
                        <w:ind w:left="284" w:hanging="284"/>
                        <w:jc w:val="both"/>
                        <w:rPr>
                          <w:rFonts w:ascii="Comic Sans MS" w:eastAsia="ヒラギノ明朝 Pro W3" w:hAnsi="Comic Sans MS" w:cs="Times New Roman"/>
                          <w:b/>
                          <w:color w:val="000000" w:themeColor="text1"/>
                          <w:sz w:val="20"/>
                          <w:szCs w:val="18"/>
                        </w:rPr>
                      </w:pPr>
                      <w:r w:rsidRPr="00060728">
                        <w:rPr>
                          <w:rFonts w:ascii="Comic Sans MS" w:eastAsia="ヒラギノ明朝 Pro W3" w:hAnsi="Comic Sans MS" w:cs="Times New Roman"/>
                          <w:b/>
                          <w:color w:val="000000" w:themeColor="text1"/>
                          <w:sz w:val="20"/>
                          <w:szCs w:val="18"/>
                        </w:rPr>
                        <w:t>Risk değerlendirmesi; apartman/bina/sitelerde var olan ya da dışarıdan gelebilecek tehlikelerin belirlenmesi, bu tehlikelerin riske dönüşmesine yol açan faktörlerin ortadan kaldırılması için yapılması gerekli çalışmaları kapsar.</w:t>
                      </w:r>
                    </w:p>
                    <w:p w:rsidR="000207E3" w:rsidRPr="000207E3" w:rsidRDefault="000207E3" w:rsidP="000207E3">
                      <w:pPr>
                        <w:pStyle w:val="ListeParagraf"/>
                        <w:numPr>
                          <w:ilvl w:val="0"/>
                          <w:numId w:val="17"/>
                        </w:numPr>
                        <w:tabs>
                          <w:tab w:val="left" w:pos="-7938"/>
                          <w:tab w:val="left" w:pos="-2977"/>
                        </w:tabs>
                        <w:spacing w:after="0" w:line="240" w:lineRule="auto"/>
                        <w:ind w:left="284" w:right="-11" w:hanging="284"/>
                        <w:jc w:val="both"/>
                        <w:rPr>
                          <w:rFonts w:ascii="Comic Sans MS" w:eastAsia="ヒラギノ明朝 Pro W3" w:hAnsi="Comic Sans MS" w:cs="Times New Roman"/>
                          <w:b/>
                          <w:color w:val="000000" w:themeColor="text1"/>
                          <w:sz w:val="20"/>
                          <w:szCs w:val="18"/>
                        </w:rPr>
                      </w:pPr>
                      <w:proofErr w:type="gramStart"/>
                      <w:r w:rsidRPr="000207E3">
                        <w:rPr>
                          <w:rFonts w:ascii="Comic Sans MS" w:eastAsia="ヒラギノ明朝 Pro W3" w:hAnsi="Comic Sans MS" w:cs="Times New Roman"/>
                          <w:b/>
                          <w:color w:val="000000" w:themeColor="text1"/>
                          <w:sz w:val="20"/>
                          <w:szCs w:val="18"/>
                        </w:rPr>
                        <w:t>26/12/2012</w:t>
                      </w:r>
                      <w:proofErr w:type="gramEnd"/>
                      <w:r w:rsidRPr="000207E3">
                        <w:rPr>
                          <w:rFonts w:ascii="Comic Sans MS" w:eastAsia="ヒラギノ明朝 Pro W3" w:hAnsi="Comic Sans MS" w:cs="Times New Roman"/>
                          <w:b/>
                          <w:color w:val="000000" w:themeColor="text1"/>
                          <w:sz w:val="20"/>
                          <w:szCs w:val="18"/>
                        </w:rPr>
                        <w:t xml:space="preserve"> tarihli ve 28509 sayılı Resmi </w:t>
                      </w:r>
                      <w:proofErr w:type="spellStart"/>
                      <w:r w:rsidRPr="000207E3">
                        <w:rPr>
                          <w:rFonts w:ascii="Comic Sans MS" w:eastAsia="ヒラギノ明朝 Pro W3" w:hAnsi="Comic Sans MS" w:cs="Times New Roman"/>
                          <w:b/>
                          <w:color w:val="000000" w:themeColor="text1"/>
                          <w:sz w:val="20"/>
                          <w:szCs w:val="18"/>
                        </w:rPr>
                        <w:t>Gazete`de</w:t>
                      </w:r>
                      <w:proofErr w:type="spellEnd"/>
                      <w:r w:rsidRPr="000207E3">
                        <w:rPr>
                          <w:rFonts w:ascii="Comic Sans MS" w:eastAsia="ヒラギノ明朝 Pro W3" w:hAnsi="Comic Sans MS" w:cs="Times New Roman"/>
                          <w:b/>
                          <w:color w:val="000000" w:themeColor="text1"/>
                          <w:sz w:val="20"/>
                          <w:szCs w:val="18"/>
                        </w:rPr>
                        <w:t xml:space="preserve"> yayımlanarak yürürlüğe giren İş Sağlığı ve Güvenliğine İlişkin İşyeri Tehlike Sınıfları Tebliğine göre işyerinin faaliyet alanının yer aldığı tehlike sınıfı tespit edilmelidir. İşyerinin tehlike sınıfı ve çalışan sayısına bağlı olarak iş güvenliği uzmanı ve işyeri hekimi görevlendirilmesi veya ortak sağlık ve güvenlik birimlerinden bu hizmetin temin edilmesi yükümlülüğü ile ilgili tarih, 6331 sayılı Kanunun “Yürürlük” başlıklı 38 inci maddesine göre belirlenmelidir. </w:t>
                      </w:r>
                    </w:p>
                    <w:p w:rsidR="000207E3" w:rsidRPr="000207E3" w:rsidRDefault="000207E3" w:rsidP="000207E3">
                      <w:pPr>
                        <w:pStyle w:val="ListeParagraf"/>
                        <w:numPr>
                          <w:ilvl w:val="0"/>
                          <w:numId w:val="17"/>
                        </w:numPr>
                        <w:spacing w:after="0" w:line="240" w:lineRule="auto"/>
                        <w:ind w:left="284" w:right="-11" w:hanging="284"/>
                        <w:jc w:val="both"/>
                        <w:rPr>
                          <w:rFonts w:ascii="Comic Sans MS" w:eastAsia="ヒラギノ明朝 Pro W3" w:hAnsi="Comic Sans MS" w:cs="Times New Roman"/>
                          <w:b/>
                          <w:color w:val="000000" w:themeColor="text1"/>
                          <w:sz w:val="20"/>
                          <w:szCs w:val="18"/>
                        </w:rPr>
                      </w:pPr>
                      <w:r w:rsidRPr="000207E3">
                        <w:rPr>
                          <w:rFonts w:ascii="Comic Sans MS" w:eastAsia="ヒラギノ明朝 Pro W3" w:hAnsi="Comic Sans MS" w:cs="Times New Roman"/>
                          <w:b/>
                          <w:color w:val="000000" w:themeColor="text1"/>
                          <w:sz w:val="20"/>
                          <w:szCs w:val="18"/>
                        </w:rPr>
                        <w:t xml:space="preserve">İşyerinde gerçekleştirilecek risk değerlendirmesinin İş Sağlığı ve Güvenliği Risk Değerlendirmesi Yönetmeliğinin 6 </w:t>
                      </w:r>
                      <w:proofErr w:type="spellStart"/>
                      <w:r w:rsidRPr="000207E3">
                        <w:rPr>
                          <w:rFonts w:ascii="Comic Sans MS" w:eastAsia="ヒラギノ明朝 Pro W3" w:hAnsi="Comic Sans MS" w:cs="Times New Roman"/>
                          <w:b/>
                          <w:color w:val="000000" w:themeColor="text1"/>
                          <w:sz w:val="20"/>
                          <w:szCs w:val="18"/>
                        </w:rPr>
                        <w:t>ncı</w:t>
                      </w:r>
                      <w:proofErr w:type="spellEnd"/>
                      <w:r w:rsidRPr="000207E3">
                        <w:rPr>
                          <w:rFonts w:ascii="Comic Sans MS" w:eastAsia="ヒラギノ明朝 Pro W3" w:hAnsi="Comic Sans MS" w:cs="Times New Roman"/>
                          <w:b/>
                          <w:color w:val="000000" w:themeColor="text1"/>
                          <w:sz w:val="20"/>
                          <w:szCs w:val="18"/>
                        </w:rPr>
                        <w:t xml:space="preserve"> maddesinde belirtilen ekip tarafından yürütülmesi gerekmektedir. İhtiyaç duyulduğunda bu ekibe destek olmak üzere dışarıdaki kişi ve kuruluşlardan da hizmet alınabilir. İş güvenliği uzmanı ve işyeri hekimi görevlendirilmesi yükümlülüğünün yürürlüğe girmediği işyerlerinde ise oluşturulacak ekipte bu profesyoneller bulunmaksızın işveren(</w:t>
                      </w:r>
                      <w:proofErr w:type="spellStart"/>
                      <w:r w:rsidRPr="000207E3">
                        <w:rPr>
                          <w:rFonts w:ascii="Comic Sans MS" w:eastAsia="ヒラギノ明朝 Pro W3" w:hAnsi="Comic Sans MS" w:cs="Times New Roman"/>
                          <w:b/>
                          <w:color w:val="000000" w:themeColor="text1"/>
                          <w:sz w:val="20"/>
                          <w:szCs w:val="18"/>
                        </w:rPr>
                        <w:t>ler</w:t>
                      </w:r>
                      <w:proofErr w:type="spellEnd"/>
                      <w:r w:rsidRPr="000207E3">
                        <w:rPr>
                          <w:rFonts w:ascii="Comic Sans MS" w:eastAsia="ヒラギノ明朝 Pro W3" w:hAnsi="Comic Sans MS" w:cs="Times New Roman"/>
                          <w:b/>
                          <w:color w:val="000000" w:themeColor="text1"/>
                          <w:sz w:val="20"/>
                          <w:szCs w:val="18"/>
                        </w:rPr>
                        <w:t>) ve çalışan(</w:t>
                      </w:r>
                      <w:proofErr w:type="spellStart"/>
                      <w:r w:rsidRPr="000207E3">
                        <w:rPr>
                          <w:rFonts w:ascii="Comic Sans MS" w:eastAsia="ヒラギノ明朝 Pro W3" w:hAnsi="Comic Sans MS" w:cs="Times New Roman"/>
                          <w:b/>
                          <w:color w:val="000000" w:themeColor="text1"/>
                          <w:sz w:val="20"/>
                          <w:szCs w:val="18"/>
                        </w:rPr>
                        <w:t>lar</w:t>
                      </w:r>
                      <w:proofErr w:type="spellEnd"/>
                      <w:r w:rsidRPr="000207E3">
                        <w:rPr>
                          <w:rFonts w:ascii="Comic Sans MS" w:eastAsia="ヒラギノ明朝 Pro W3" w:hAnsi="Comic Sans MS" w:cs="Times New Roman"/>
                          <w:b/>
                          <w:color w:val="000000" w:themeColor="text1"/>
                          <w:sz w:val="20"/>
                          <w:szCs w:val="18"/>
                        </w:rPr>
                        <w:t>) birlikte risk değerlendirmesini gerçekleştirebileceklerdir.</w:t>
                      </w:r>
                    </w:p>
                    <w:p w:rsidR="000207E3" w:rsidRPr="000207E3" w:rsidRDefault="000207E3" w:rsidP="000207E3">
                      <w:pPr>
                        <w:pStyle w:val="ListeParagraf"/>
                        <w:numPr>
                          <w:ilvl w:val="0"/>
                          <w:numId w:val="17"/>
                        </w:numPr>
                        <w:tabs>
                          <w:tab w:val="left" w:pos="-7938"/>
                          <w:tab w:val="left" w:pos="-2977"/>
                        </w:tabs>
                        <w:spacing w:after="0" w:line="240" w:lineRule="auto"/>
                        <w:ind w:left="284" w:right="-11" w:hanging="284"/>
                        <w:jc w:val="both"/>
                        <w:rPr>
                          <w:rFonts w:ascii="Comic Sans MS" w:eastAsia="ヒラギノ明朝 Pro W3" w:hAnsi="Comic Sans MS" w:cs="Times New Roman"/>
                          <w:b/>
                          <w:color w:val="000000" w:themeColor="text1"/>
                          <w:sz w:val="20"/>
                          <w:szCs w:val="18"/>
                        </w:rPr>
                      </w:pPr>
                      <w:r w:rsidRPr="000207E3">
                        <w:rPr>
                          <w:rFonts w:ascii="Comic Sans MS" w:eastAsia="ヒラギノ明朝 Pro W3" w:hAnsi="Comic Sans MS" w:cs="Times New Roman"/>
                          <w:b/>
                          <w:color w:val="000000" w:themeColor="text1"/>
                          <w:sz w:val="20"/>
                          <w:szCs w:val="18"/>
                        </w:rPr>
                        <w:t xml:space="preserve">Yapılmış olan risk değerlendirmesi; İş Sağlığı ve Güvenliği Risk Değerlendirmesi Yönetmeliğinin 12 inci maddesi uyarınca tehlike sınıfına göre çok tehlikeli, tehlikeli ve az tehlikeli işyerlerinde sırasıyla en geç iki, dört ve altı yılda bir yenilenir. </w:t>
                      </w:r>
                      <w:r>
                        <w:rPr>
                          <w:rFonts w:ascii="Comic Sans MS" w:eastAsia="ヒラギノ明朝 Pro W3" w:hAnsi="Comic Sans MS" w:cs="Times New Roman"/>
                          <w:b/>
                          <w:color w:val="000000" w:themeColor="text1"/>
                          <w:sz w:val="20"/>
                          <w:szCs w:val="18"/>
                        </w:rPr>
                        <w:t>A</w:t>
                      </w:r>
                      <w:r w:rsidRPr="00060728">
                        <w:rPr>
                          <w:rFonts w:ascii="Comic Sans MS" w:eastAsia="ヒラギノ明朝 Pro W3" w:hAnsi="Comic Sans MS" w:cs="Times New Roman"/>
                          <w:b/>
                          <w:color w:val="000000" w:themeColor="text1"/>
                          <w:sz w:val="20"/>
                          <w:szCs w:val="18"/>
                        </w:rPr>
                        <w:t xml:space="preserve">partman/bina/sitede herhangi bir değişiklik olması (örneğin yapıya ek bölümlerin eklenmesi, sonradan asansör yapılması vb.) durumunda bu sürelere bakılmaksızın yenilenecektir. </w:t>
                      </w:r>
                    </w:p>
                  </w:txbxContent>
                </v:textbox>
              </v:roundrect>
            </w:pict>
          </mc:Fallback>
        </mc:AlternateContent>
      </w:r>
      <w:r w:rsidR="00060728" w:rsidRPr="003548F0">
        <w:rPr>
          <w:rFonts w:ascii="Arial" w:hAnsi="Arial" w:cs="Arial"/>
          <w:noProof/>
          <w:sz w:val="24"/>
          <w:szCs w:val="24"/>
          <w:lang w:eastAsia="tr-TR"/>
        </w:rPr>
        <mc:AlternateContent>
          <mc:Choice Requires="wps">
            <w:drawing>
              <wp:anchor distT="0" distB="0" distL="114300" distR="114300" simplePos="0" relativeHeight="251676672" behindDoc="0" locked="0" layoutInCell="1" allowOverlap="1" wp14:anchorId="2D11757F" wp14:editId="11D55BC9">
                <wp:simplePos x="0" y="0"/>
                <wp:positionH relativeFrom="column">
                  <wp:posOffset>-136855</wp:posOffset>
                </wp:positionH>
                <wp:positionV relativeFrom="paragraph">
                  <wp:posOffset>102235</wp:posOffset>
                </wp:positionV>
                <wp:extent cx="1483995" cy="360000"/>
                <wp:effectExtent l="38100" t="38100" r="97155" b="97790"/>
                <wp:wrapNone/>
                <wp:docPr id="28" name="Yuvarlatılmış Dikdörtgen 28"/>
                <wp:cNvGraphicFramePr/>
                <a:graphic xmlns:a="http://schemas.openxmlformats.org/drawingml/2006/main">
                  <a:graphicData uri="http://schemas.microsoft.com/office/word/2010/wordprocessingShape">
                    <wps:wsp>
                      <wps:cNvSpPr/>
                      <wps:spPr>
                        <a:xfrm>
                          <a:off x="0" y="0"/>
                          <a:ext cx="1483995" cy="360000"/>
                        </a:xfrm>
                        <a:prstGeom prst="roundRect">
                          <a:avLst/>
                        </a:prstGeom>
                        <a:gradFill flip="none" rotWithShape="1">
                          <a:gsLst>
                            <a:gs pos="0">
                              <a:schemeClr val="accent3">
                                <a:lumMod val="40000"/>
                                <a:lumOff val="60000"/>
                                <a:shade val="30000"/>
                                <a:satMod val="115000"/>
                              </a:schemeClr>
                            </a:gs>
                            <a:gs pos="50000">
                              <a:schemeClr val="accent3">
                                <a:lumMod val="40000"/>
                                <a:lumOff val="60000"/>
                                <a:shade val="67500"/>
                                <a:satMod val="115000"/>
                              </a:schemeClr>
                            </a:gs>
                            <a:gs pos="100000">
                              <a:schemeClr val="accent3">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548F0" w:rsidRPr="00060728" w:rsidRDefault="003548F0"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YÜKÜMLÜLÜK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1757F" id="Yuvarlatılmış Dikdörtgen 28" o:spid="_x0000_s1029" style="position:absolute;left:0;text-align:left;margin-left:-10.8pt;margin-top:8.05pt;width:116.8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" fillcolor="#d6e3bc [1302]" stroked="f" strokeweight="2pt">
                <v:fill color2="#d6e3bc [1302]" rotate="t" angle="225" colors="0 #7d866b;.5 #b5c29b;1 #d8e7ba" focus="100%" type="gradient"/>
                <v:shadow on="t" color="black" opacity="26214f" origin="-.5,-.5" offset=".74836mm,.74836mm"/>
                <v:textbox>
                  <w:txbxContent>
                    <w:p w:rsidR="003548F0" w:rsidRPr="00060728" w:rsidRDefault="003548F0"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YÜKÜMLÜLÜK</w:t>
                      </w:r>
                    </w:p>
                  </w:txbxContent>
                </v:textbox>
              </v:roundrect>
            </w:pict>
          </mc:Fallback>
        </mc:AlternateContent>
      </w:r>
    </w:p>
    <w:p w:rsidR="006E326A" w:rsidRDefault="00D95928" w:rsidP="00C628CC">
      <w:pPr>
        <w:spacing w:line="240" w:lineRule="auto"/>
        <w:jc w:val="center"/>
        <w:rPr>
          <w:rFonts w:ascii="Impact" w:hAnsi="Impact"/>
          <w:sz w:val="44"/>
        </w:rPr>
      </w:pPr>
      <w:r>
        <w:rPr>
          <w:rFonts w:ascii="Arial" w:hAnsi="Arial" w:cs="Arial"/>
          <w:noProof/>
          <w:sz w:val="24"/>
          <w:szCs w:val="24"/>
          <w:lang w:eastAsia="tr-TR"/>
        </w:rPr>
        <w:drawing>
          <wp:anchor distT="0" distB="0" distL="114300" distR="114300" simplePos="0" relativeHeight="251672576" behindDoc="0" locked="0" layoutInCell="1" allowOverlap="1" wp14:anchorId="1FCC6932" wp14:editId="7FEC7701">
            <wp:simplePos x="0" y="0"/>
            <wp:positionH relativeFrom="column">
              <wp:posOffset>7976303</wp:posOffset>
            </wp:positionH>
            <wp:positionV relativeFrom="paragraph">
              <wp:posOffset>66675</wp:posOffset>
            </wp:positionV>
            <wp:extent cx="1990725" cy="3877080"/>
            <wp:effectExtent l="38100" t="0" r="1457325" b="85725"/>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ınc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0725" cy="3877080"/>
                    </a:xfrm>
                    <a:prstGeom prst="rect">
                      <a:avLst/>
                    </a:prstGeom>
                    <a:effectLst>
                      <a:outerShdw blurRad="76200" dir="18900000" sy="23000" kx="-1200000" algn="bl" rotWithShape="0">
                        <a:prstClr val="black">
                          <a:alpha val="20000"/>
                        </a:prstClr>
                      </a:outerShdw>
                    </a:effectLst>
                  </pic:spPr>
                </pic:pic>
              </a:graphicData>
            </a:graphic>
            <wp14:sizeRelH relativeFrom="page">
              <wp14:pctWidth>0</wp14:pctWidth>
            </wp14:sizeRelH>
            <wp14:sizeRelV relativeFrom="page">
              <wp14:pctHeight>0</wp14:pctHeight>
            </wp14:sizeRelV>
          </wp:anchor>
        </w:drawing>
      </w: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730563" w:rsidP="00C628CC">
      <w:pPr>
        <w:spacing w:line="240" w:lineRule="auto"/>
        <w:jc w:val="center"/>
        <w:rPr>
          <w:rFonts w:ascii="Impact" w:hAnsi="Impact"/>
          <w:sz w:val="44"/>
        </w:rPr>
      </w:pPr>
      <w:r w:rsidRPr="00E02F69">
        <w:rPr>
          <w:rFonts w:ascii="Arial" w:hAnsi="Arial" w:cs="Arial"/>
          <w:noProof/>
          <w:sz w:val="24"/>
          <w:szCs w:val="24"/>
          <w:lang w:eastAsia="tr-TR"/>
        </w:rPr>
        <w:lastRenderedPageBreak/>
        <mc:AlternateContent>
          <mc:Choice Requires="wps">
            <w:drawing>
              <wp:anchor distT="0" distB="0" distL="114300" distR="114300" simplePos="0" relativeHeight="251668480" behindDoc="0" locked="0" layoutInCell="1" allowOverlap="1" wp14:anchorId="2E90219B" wp14:editId="6A660FF2">
                <wp:simplePos x="0" y="0"/>
                <wp:positionH relativeFrom="column">
                  <wp:posOffset>-147320</wp:posOffset>
                </wp:positionH>
                <wp:positionV relativeFrom="paragraph">
                  <wp:posOffset>434975</wp:posOffset>
                </wp:positionV>
                <wp:extent cx="1483995" cy="287655"/>
                <wp:effectExtent l="38100" t="38100" r="97155" b="93345"/>
                <wp:wrapNone/>
                <wp:docPr id="30" name="Yuvarlatılmış Dikdörtgen 30"/>
                <wp:cNvGraphicFramePr/>
                <a:graphic xmlns:a="http://schemas.openxmlformats.org/drawingml/2006/main">
                  <a:graphicData uri="http://schemas.microsoft.com/office/word/2010/wordprocessingShape">
                    <wps:wsp>
                      <wps:cNvSpPr/>
                      <wps:spPr>
                        <a:xfrm>
                          <a:off x="0" y="0"/>
                          <a:ext cx="1483995" cy="287655"/>
                        </a:xfrm>
                        <a:prstGeom prst="roundRect">
                          <a:avLst/>
                        </a:prstGeom>
                        <a:gradFill flip="none" rotWithShape="1">
                          <a:gsLst>
                            <a:gs pos="0">
                              <a:schemeClr val="accent2">
                                <a:lumMod val="40000"/>
                                <a:lumOff val="60000"/>
                                <a:shade val="30000"/>
                                <a:satMod val="115000"/>
                              </a:schemeClr>
                            </a:gs>
                            <a:gs pos="50000">
                              <a:schemeClr val="accent2">
                                <a:lumMod val="40000"/>
                                <a:lumOff val="60000"/>
                                <a:shade val="67500"/>
                                <a:satMod val="115000"/>
                              </a:schemeClr>
                            </a:gs>
                            <a:gs pos="100000">
                              <a:schemeClr val="accent2">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16B3A" w:rsidRPr="00060728" w:rsidRDefault="00B16B3A" w:rsidP="00510EF6">
                            <w:pPr>
                              <w:tabs>
                                <w:tab w:val="left" w:pos="-7938"/>
                              </w:tabs>
                              <w:spacing w:after="0" w:line="240" w:lineRule="auto"/>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İZLENECEK YOL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0219B" id="Yuvarlatılmış Dikdörtgen 30" o:spid="_x0000_s1030" style="position:absolute;left:0;text-align:left;margin-left:-11.6pt;margin-top:34.25pt;width:116.8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" fillcolor="#e5b8b7 [1301]" stroked="f" strokeweight="2pt">
                <v:fill color2="#e5b8b7 [1301]" rotate="t" angle="225" colors="0 #886968;.5 #c49897;1 #e9b6b4" focus="100%" type="gradient"/>
                <v:shadow on="t" color="black" opacity="26214f" origin="-.5,-.5" offset=".74836mm,.74836mm"/>
                <v:textbox inset=",0,,0">
                  <w:txbxContent>
                    <w:p w:rsidR="00B16B3A" w:rsidRPr="00060728" w:rsidRDefault="00B16B3A" w:rsidP="00510EF6">
                      <w:pPr>
                        <w:tabs>
                          <w:tab w:val="left" w:pos="-7938"/>
                        </w:tabs>
                        <w:spacing w:after="0" w:line="240" w:lineRule="auto"/>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İZLENECEK YOL</w:t>
                      </w:r>
                    </w:p>
                  </w:txbxContent>
                </v:textbox>
              </v:roundrect>
            </w:pict>
          </mc:Fallback>
        </mc:AlternateContent>
      </w:r>
    </w:p>
    <w:p w:rsidR="006E326A" w:rsidRDefault="00F171E3" w:rsidP="00C628CC">
      <w:pPr>
        <w:spacing w:line="240" w:lineRule="auto"/>
        <w:jc w:val="center"/>
        <w:rPr>
          <w:rFonts w:ascii="Impact" w:hAnsi="Impact"/>
          <w:sz w:val="44"/>
        </w:rPr>
      </w:pPr>
      <w:r w:rsidRPr="00E02F69">
        <w:rPr>
          <w:rFonts w:ascii="Arial" w:hAnsi="Arial" w:cs="Arial"/>
          <w:noProof/>
          <w:sz w:val="24"/>
          <w:szCs w:val="24"/>
          <w:lang w:eastAsia="tr-TR"/>
        </w:rPr>
        <mc:AlternateContent>
          <mc:Choice Requires="wps">
            <w:drawing>
              <wp:anchor distT="0" distB="0" distL="114300" distR="114300" simplePos="0" relativeHeight="251667456" behindDoc="0" locked="0" layoutInCell="1" allowOverlap="1" wp14:anchorId="3EC675C1" wp14:editId="5EA04740">
                <wp:simplePos x="0" y="0"/>
                <wp:positionH relativeFrom="column">
                  <wp:posOffset>21590</wp:posOffset>
                </wp:positionH>
                <wp:positionV relativeFrom="paragraph">
                  <wp:posOffset>112395</wp:posOffset>
                </wp:positionV>
                <wp:extent cx="9576000" cy="3330000"/>
                <wp:effectExtent l="38100" t="38100" r="101600" b="99060"/>
                <wp:wrapNone/>
                <wp:docPr id="29" name="Yuvarlatılmış Dikdörtgen 29"/>
                <wp:cNvGraphicFramePr/>
                <a:graphic xmlns:a="http://schemas.openxmlformats.org/drawingml/2006/main">
                  <a:graphicData uri="http://schemas.microsoft.com/office/word/2010/wordprocessingShape">
                    <wps:wsp>
                      <wps:cNvSpPr/>
                      <wps:spPr>
                        <a:xfrm>
                          <a:off x="0" y="0"/>
                          <a:ext cx="9576000" cy="3330000"/>
                        </a:xfrm>
                        <a:prstGeom prst="roundRect">
                          <a:avLst/>
                        </a:prstGeom>
                        <a:solidFill>
                          <a:schemeClr val="accent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16B3A" w:rsidRPr="00730563" w:rsidRDefault="00B16B3A"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Bu kontrol listesi, risk değerlendirmesi çalışmalarınıza yön vermek üzere hazırlanmış olup ihtiyaca göre detaylandırılabilir. Apartman/bina/sitenizi ilgilendirmeyen kısımları, kontrol listesinden çıkarabilir veya farklı tehlike kaynakları olması halinde ise ilaveler yapabilirsiniz.</w:t>
                            </w:r>
                          </w:p>
                          <w:p w:rsidR="00B16B3A" w:rsidRPr="00730563" w:rsidRDefault="00B16B3A"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 xml:space="preserve">Kontrol listesinde, apartman/bina/sitede iş sağlığı ve güvenliği açısından olması/yapılması gerekenler konu başlığı ile birlikte cümleler halinde verilmiştir. Cümledeki ifade; apartman/bina/sitenizde gözlemlediğiniz duruma uyuyorsa “evet”, uymuyorsa “hayır” kutucuğunu işaretleyiniz. “Hayır” kutucuğunu işaretleyerek doğru olmadığını düşündüğünüz her bir durum için alınması gereken önlemleri ilgili satırdaki karşılığına yazınız. Alınması gereken önlem ile ilgili sorumlu kişiler ve tamamlanacağı tarihi belirttikten sonra risk değerlendirmesini gerçekleştiren ekipteki kişilere dokümanın her bir sayfasını </w:t>
                            </w:r>
                            <w:proofErr w:type="spellStart"/>
                            <w:r w:rsidRPr="00730563">
                              <w:rPr>
                                <w:rFonts w:ascii="Comic Sans MS" w:eastAsia="ヒラギノ明朝 Pro W3" w:hAnsi="Comic Sans MS" w:cs="Times New Roman"/>
                                <w:b/>
                                <w:color w:val="000000" w:themeColor="text1"/>
                                <w:sz w:val="20"/>
                                <w:szCs w:val="20"/>
                              </w:rPr>
                              <w:t>paraflatıp</w:t>
                            </w:r>
                            <w:proofErr w:type="spellEnd"/>
                            <w:r w:rsidRPr="00730563">
                              <w:rPr>
                                <w:rFonts w:ascii="Comic Sans MS" w:eastAsia="ヒラギノ明朝 Pro W3" w:hAnsi="Comic Sans MS" w:cs="Times New Roman"/>
                                <w:b/>
                                <w:color w:val="000000" w:themeColor="text1"/>
                                <w:sz w:val="20"/>
                                <w:szCs w:val="20"/>
                              </w:rPr>
                              <w:t xml:space="preserve"> son sayfasının ilgili kısımlarını imzalatınız.</w:t>
                            </w:r>
                          </w:p>
                          <w:p w:rsidR="00B16B3A" w:rsidRPr="00730563" w:rsidRDefault="00CD4404"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 xml:space="preserve">Çalışanlar, temsilcileri ve başka işyerlerinden çalışmak </w:t>
                            </w:r>
                            <w:r w:rsidR="00B16B3A" w:rsidRPr="00730563">
                              <w:rPr>
                                <w:rFonts w:ascii="Comic Sans MS" w:eastAsia="ヒラギノ明朝 Pro W3" w:hAnsi="Comic Sans MS" w:cs="Times New Roman"/>
                                <w:b/>
                                <w:color w:val="000000" w:themeColor="text1"/>
                                <w:sz w:val="20"/>
                                <w:szCs w:val="20"/>
                              </w:rPr>
                              <w:t>üzere gelen çalışanlar ve bunların işverenleri; apartman/bina/sitede karşılaşılabilecek sağlık ve güvenlik riskleri ile düzeltici ve önleyici tedbirler hakkında bilgilendiri</w:t>
                            </w:r>
                            <w:r w:rsidR="00951E22" w:rsidRPr="00730563">
                              <w:rPr>
                                <w:rFonts w:ascii="Comic Sans MS" w:eastAsia="ヒラギノ明朝 Pro W3" w:hAnsi="Comic Sans MS" w:cs="Times New Roman"/>
                                <w:b/>
                                <w:color w:val="000000" w:themeColor="text1"/>
                                <w:sz w:val="20"/>
                                <w:szCs w:val="20"/>
                              </w:rPr>
                              <w:t>niz.</w:t>
                            </w:r>
                          </w:p>
                          <w:p w:rsidR="00483F33" w:rsidRPr="00730563" w:rsidRDefault="00483F33"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Alınması gereken önlemlere karar verirken; riskin tamamen bertaraf edilmesi, bu mümkün değil ise riskin kabul edilebilir seviyeye indirilmesi için tehlike veya tehlike kaynaklarının ortadan kaldırılması, tehlikelinin, tehlikeli olmayanla veya daha az tehlikeli olanla değiştirilmesi ve riskler ile kaynağında mücadele edilmesi gerekmektedir.</w:t>
                            </w:r>
                          </w:p>
                          <w:p w:rsidR="00483F33" w:rsidRPr="00730563" w:rsidRDefault="00483F33"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Önlemler uygulanırken toplu korunma önlemlerine, kişisel korunma önlemlerine göre öncelik verilmeli ve uygulanacak önlemlerin yeni risklere neden olmaması sağlanmalıdır.</w:t>
                            </w:r>
                          </w:p>
                          <w:p w:rsidR="00483F33" w:rsidRPr="00730563" w:rsidRDefault="00B24210" w:rsidP="00730563">
                            <w:pPr>
                              <w:pStyle w:val="ListeParagraf"/>
                              <w:spacing w:after="0" w:line="240" w:lineRule="auto"/>
                              <w:ind w:left="284" w:hanging="284"/>
                              <w:jc w:val="center"/>
                              <w:rPr>
                                <w:rFonts w:ascii="Comic Sans MS" w:eastAsia="ヒラギノ明朝 Pro W3" w:hAnsi="Comic Sans MS" w:cs="Times New Roman"/>
                                <w:b/>
                                <w:color w:val="000000" w:themeColor="text1"/>
                                <w:sz w:val="20"/>
                                <w:szCs w:val="20"/>
                                <w:u w:val="single"/>
                              </w:rPr>
                            </w:pPr>
                            <w:r w:rsidRPr="00730563">
                              <w:rPr>
                                <w:rFonts w:ascii="Comic Sans MS" w:eastAsia="ヒラギノ明朝 Pro W3" w:hAnsi="Comic Sans MS" w:cs="Times New Roman"/>
                                <w:b/>
                                <w:i/>
                                <w:color w:val="A50021"/>
                                <w:sz w:val="20"/>
                                <w:szCs w:val="20"/>
                                <w:u w:val="single"/>
                              </w:rPr>
                              <w:t>KONTROL LİST</w:t>
                            </w:r>
                            <w:r w:rsidR="0096653A" w:rsidRPr="00730563">
                              <w:rPr>
                                <w:rFonts w:ascii="Comic Sans MS" w:eastAsia="ヒラギノ明朝 Pro W3" w:hAnsi="Comic Sans MS" w:cs="Times New Roman"/>
                                <w:b/>
                                <w:i/>
                                <w:color w:val="A50021"/>
                                <w:sz w:val="20"/>
                                <w:szCs w:val="20"/>
                                <w:u w:val="single"/>
                              </w:rPr>
                              <w:t xml:space="preserve">ESİNDE YER ALAN YANGIN, ASANSÖR, KAZAN DAİRESİ </w:t>
                            </w:r>
                            <w:r w:rsidRPr="00730563">
                              <w:rPr>
                                <w:rFonts w:ascii="Comic Sans MS" w:eastAsia="ヒラギノ明朝 Pro W3" w:hAnsi="Comic Sans MS" w:cs="Times New Roman"/>
                                <w:b/>
                                <w:i/>
                                <w:color w:val="A50021"/>
                                <w:sz w:val="20"/>
                                <w:szCs w:val="20"/>
                                <w:u w:val="single"/>
                              </w:rPr>
                              <w:t xml:space="preserve">GİBİ KONU BAŞLIKLARI İÇİN İLGİLİ MEVZUATIN </w:t>
                            </w:r>
                            <w:r w:rsidR="0096653A" w:rsidRPr="00730563">
                              <w:rPr>
                                <w:rFonts w:ascii="Comic Sans MS" w:eastAsia="ヒラギノ明朝 Pro W3" w:hAnsi="Comic Sans MS" w:cs="Times New Roman"/>
                                <w:b/>
                                <w:i/>
                                <w:color w:val="A50021"/>
                                <w:sz w:val="20"/>
                                <w:szCs w:val="20"/>
                                <w:u w:val="single"/>
                              </w:rPr>
                              <w:t>GEREKLERİNİN YERİNE GETİRİLMESİ ÇALIŞMA</w:t>
                            </w:r>
                            <w:r w:rsidRPr="00730563">
                              <w:rPr>
                                <w:rFonts w:ascii="Comic Sans MS" w:eastAsia="ヒラギノ明朝 Pro W3" w:hAnsi="Comic Sans MS" w:cs="Times New Roman"/>
                                <w:b/>
                                <w:i/>
                                <w:color w:val="A50021"/>
                                <w:sz w:val="20"/>
                                <w:szCs w:val="20"/>
                                <w:u w:val="single"/>
                              </w:rPr>
                              <w:t xml:space="preserve">LARINIZA </w:t>
                            </w:r>
                            <w:r w:rsidR="0096653A" w:rsidRPr="00730563">
                              <w:rPr>
                                <w:rFonts w:ascii="Comic Sans MS" w:eastAsia="ヒラギノ明朝 Pro W3" w:hAnsi="Comic Sans MS" w:cs="Times New Roman"/>
                                <w:b/>
                                <w:i/>
                                <w:color w:val="A50021"/>
                                <w:sz w:val="20"/>
                                <w:szCs w:val="20"/>
                                <w:u w:val="single"/>
                              </w:rPr>
                              <w:t xml:space="preserve">ÖNEMLİ </w:t>
                            </w:r>
                            <w:r w:rsidRPr="00730563">
                              <w:rPr>
                                <w:rFonts w:ascii="Comic Sans MS" w:eastAsia="ヒラギノ明朝 Pro W3" w:hAnsi="Comic Sans MS" w:cs="Times New Roman"/>
                                <w:b/>
                                <w:i/>
                                <w:color w:val="A50021"/>
                                <w:sz w:val="20"/>
                                <w:szCs w:val="20"/>
                                <w:u w:val="single"/>
                              </w:rPr>
                              <w:t xml:space="preserve">KATKI </w:t>
                            </w:r>
                            <w:r w:rsidR="006A4468" w:rsidRPr="00730563">
                              <w:rPr>
                                <w:rFonts w:ascii="Comic Sans MS" w:eastAsia="ヒラギノ明朝 Pro W3" w:hAnsi="Comic Sans MS" w:cs="Times New Roman"/>
                                <w:b/>
                                <w:i/>
                                <w:color w:val="A50021"/>
                                <w:sz w:val="20"/>
                                <w:szCs w:val="20"/>
                                <w:u w:val="single"/>
                              </w:rPr>
                              <w:t>SAĞLAYACAKTIR.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675C1" id="Yuvarlatılmış Dikdörtgen 29" o:spid="_x0000_s1031" style="position:absolute;left:0;text-align:left;margin-left:1.7pt;margin-top:8.85pt;width:754pt;height:26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" fillcolor="#e5b8b7 [1301]" stroked="f" strokeweight="2pt">
                <v:shadow on="t" color="black" opacity="26214f" origin="-.5,-.5" offset=".74836mm,.74836mm"/>
                <v:textbox inset=",0,,0">
                  <w:txbxContent>
                    <w:p w:rsidR="00B16B3A" w:rsidRPr="00730563" w:rsidRDefault="00B16B3A"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Bu kontrol listesi, risk değerlendirmesi çalışmalarınıza yön vermek üzere hazırlanmış olup ihtiyaca göre detaylandırılabilir. Apartman/bina/sitenizi ilgilendirmeyen kısımları, kontrol listesinden çıkarabilir veya farklı tehlike kaynakları olması halinde ise ilaveler yapabilirsiniz.</w:t>
                      </w:r>
                    </w:p>
                    <w:p w:rsidR="00B16B3A" w:rsidRPr="00730563" w:rsidRDefault="00B16B3A"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 xml:space="preserve">Kontrol listesinde, apartman/bina/sitede iş sağlığı ve güvenliği açısından olması/yapılması gerekenler konu başlığı ile birlikte cümleler halinde verilmiştir. Cümledeki ifade; apartman/bina/sitenizde gözlemlediğiniz duruma uyuyorsa “evet”, uymuyorsa “hayır” kutucuğunu işaretleyiniz. “Hayır” kutucuğunu işaretleyerek doğru olmadığını düşündüğünüz her bir durum için alınması gereken önlemleri ilgili satırdaki karşılığına yazınız. Alınması gereken önlem ile ilgili sorumlu kişiler ve tamamlanacağı tarihi belirttikten sonra risk değerlendirmesini gerçekleştiren ekipteki kişilere dokümanın her bir sayfasını </w:t>
                      </w:r>
                      <w:proofErr w:type="spellStart"/>
                      <w:r w:rsidRPr="00730563">
                        <w:rPr>
                          <w:rFonts w:ascii="Comic Sans MS" w:eastAsia="ヒラギノ明朝 Pro W3" w:hAnsi="Comic Sans MS" w:cs="Times New Roman"/>
                          <w:b/>
                          <w:color w:val="000000" w:themeColor="text1"/>
                          <w:sz w:val="20"/>
                          <w:szCs w:val="20"/>
                        </w:rPr>
                        <w:t>paraflatıp</w:t>
                      </w:r>
                      <w:proofErr w:type="spellEnd"/>
                      <w:r w:rsidRPr="00730563">
                        <w:rPr>
                          <w:rFonts w:ascii="Comic Sans MS" w:eastAsia="ヒラギノ明朝 Pro W3" w:hAnsi="Comic Sans MS" w:cs="Times New Roman"/>
                          <w:b/>
                          <w:color w:val="000000" w:themeColor="text1"/>
                          <w:sz w:val="20"/>
                          <w:szCs w:val="20"/>
                        </w:rPr>
                        <w:t xml:space="preserve"> son sayfasının ilgili kısımlarını imzalatınız.</w:t>
                      </w:r>
                    </w:p>
                    <w:p w:rsidR="00B16B3A" w:rsidRPr="00730563" w:rsidRDefault="00CD4404"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 xml:space="preserve">Çalışanlar, temsilcileri ve başka işyerlerinden çalışmak </w:t>
                      </w:r>
                      <w:r w:rsidR="00B16B3A" w:rsidRPr="00730563">
                        <w:rPr>
                          <w:rFonts w:ascii="Comic Sans MS" w:eastAsia="ヒラギノ明朝 Pro W3" w:hAnsi="Comic Sans MS" w:cs="Times New Roman"/>
                          <w:b/>
                          <w:color w:val="000000" w:themeColor="text1"/>
                          <w:sz w:val="20"/>
                          <w:szCs w:val="20"/>
                        </w:rPr>
                        <w:t>üzere gelen çalışanlar ve bunların işverenleri; apartman/bina/sitede karşılaşılabilecek sağlık ve güvenlik riskleri ile düzeltici ve önleyici tedbirler hakkında bilgilendiri</w:t>
                      </w:r>
                      <w:r w:rsidR="00951E22" w:rsidRPr="00730563">
                        <w:rPr>
                          <w:rFonts w:ascii="Comic Sans MS" w:eastAsia="ヒラギノ明朝 Pro W3" w:hAnsi="Comic Sans MS" w:cs="Times New Roman"/>
                          <w:b/>
                          <w:color w:val="000000" w:themeColor="text1"/>
                          <w:sz w:val="20"/>
                          <w:szCs w:val="20"/>
                        </w:rPr>
                        <w:t>niz.</w:t>
                      </w:r>
                    </w:p>
                    <w:p w:rsidR="00483F33" w:rsidRPr="00730563" w:rsidRDefault="00483F33"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Alınması gereken önlemlere karar verirken; riskin tamamen bertaraf edilmesi, bu mümkün değil ise riskin kabul edilebilir seviyeye indirilmesi için tehlike veya tehlike kaynaklarının ortadan kaldırılması, tehlikelinin, tehlikeli olmayanla veya daha az tehlikeli olanla değiştirilmesi ve riskler ile kaynağında mücadele edilmesi gerekmektedir.</w:t>
                      </w:r>
                    </w:p>
                    <w:p w:rsidR="00483F33" w:rsidRPr="00730563" w:rsidRDefault="00483F33"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Önlemler uygulanırken toplu korunma önlemlerine, kişisel korunma önlemlerine göre öncelik verilmeli ve uygulanacak önlemlerin yeni risklere neden olmaması sağlanmalıdır.</w:t>
                      </w:r>
                    </w:p>
                    <w:p w:rsidR="00483F33" w:rsidRPr="00730563" w:rsidRDefault="00B24210" w:rsidP="00730563">
                      <w:pPr>
                        <w:pStyle w:val="ListeParagraf"/>
                        <w:spacing w:after="0" w:line="240" w:lineRule="auto"/>
                        <w:ind w:left="284" w:hanging="284"/>
                        <w:jc w:val="center"/>
                        <w:rPr>
                          <w:rFonts w:ascii="Comic Sans MS" w:eastAsia="ヒラギノ明朝 Pro W3" w:hAnsi="Comic Sans MS" w:cs="Times New Roman"/>
                          <w:b/>
                          <w:color w:val="000000" w:themeColor="text1"/>
                          <w:sz w:val="20"/>
                          <w:szCs w:val="20"/>
                          <w:u w:val="single"/>
                        </w:rPr>
                      </w:pPr>
                      <w:r w:rsidRPr="00730563">
                        <w:rPr>
                          <w:rFonts w:ascii="Comic Sans MS" w:eastAsia="ヒラギノ明朝 Pro W3" w:hAnsi="Comic Sans MS" w:cs="Times New Roman"/>
                          <w:b/>
                          <w:i/>
                          <w:color w:val="A50021"/>
                          <w:sz w:val="20"/>
                          <w:szCs w:val="20"/>
                          <w:u w:val="single"/>
                        </w:rPr>
                        <w:t>KONTROL LİST</w:t>
                      </w:r>
                      <w:r w:rsidR="0096653A" w:rsidRPr="00730563">
                        <w:rPr>
                          <w:rFonts w:ascii="Comic Sans MS" w:eastAsia="ヒラギノ明朝 Pro W3" w:hAnsi="Comic Sans MS" w:cs="Times New Roman"/>
                          <w:b/>
                          <w:i/>
                          <w:color w:val="A50021"/>
                          <w:sz w:val="20"/>
                          <w:szCs w:val="20"/>
                          <w:u w:val="single"/>
                        </w:rPr>
                        <w:t xml:space="preserve">ESİNDE YER ALAN YANGIN, ASANSÖR, KAZAN DAİRESİ </w:t>
                      </w:r>
                      <w:r w:rsidRPr="00730563">
                        <w:rPr>
                          <w:rFonts w:ascii="Comic Sans MS" w:eastAsia="ヒラギノ明朝 Pro W3" w:hAnsi="Comic Sans MS" w:cs="Times New Roman"/>
                          <w:b/>
                          <w:i/>
                          <w:color w:val="A50021"/>
                          <w:sz w:val="20"/>
                          <w:szCs w:val="20"/>
                          <w:u w:val="single"/>
                        </w:rPr>
                        <w:t xml:space="preserve">GİBİ KONU BAŞLIKLARI İÇİN İLGİLİ MEVZUATIN </w:t>
                      </w:r>
                      <w:r w:rsidR="0096653A" w:rsidRPr="00730563">
                        <w:rPr>
                          <w:rFonts w:ascii="Comic Sans MS" w:eastAsia="ヒラギノ明朝 Pro W3" w:hAnsi="Comic Sans MS" w:cs="Times New Roman"/>
                          <w:b/>
                          <w:i/>
                          <w:color w:val="A50021"/>
                          <w:sz w:val="20"/>
                          <w:szCs w:val="20"/>
                          <w:u w:val="single"/>
                        </w:rPr>
                        <w:t>GEREKLERİNİN YERİNE GETİRİLMESİ ÇALIŞMA</w:t>
                      </w:r>
                      <w:r w:rsidRPr="00730563">
                        <w:rPr>
                          <w:rFonts w:ascii="Comic Sans MS" w:eastAsia="ヒラギノ明朝 Pro W3" w:hAnsi="Comic Sans MS" w:cs="Times New Roman"/>
                          <w:b/>
                          <w:i/>
                          <w:color w:val="A50021"/>
                          <w:sz w:val="20"/>
                          <w:szCs w:val="20"/>
                          <w:u w:val="single"/>
                        </w:rPr>
                        <w:t xml:space="preserve">LARINIZA </w:t>
                      </w:r>
                      <w:r w:rsidR="0096653A" w:rsidRPr="00730563">
                        <w:rPr>
                          <w:rFonts w:ascii="Comic Sans MS" w:eastAsia="ヒラギノ明朝 Pro W3" w:hAnsi="Comic Sans MS" w:cs="Times New Roman"/>
                          <w:b/>
                          <w:i/>
                          <w:color w:val="A50021"/>
                          <w:sz w:val="20"/>
                          <w:szCs w:val="20"/>
                          <w:u w:val="single"/>
                        </w:rPr>
                        <w:t xml:space="preserve">ÖNEMLİ </w:t>
                      </w:r>
                      <w:r w:rsidRPr="00730563">
                        <w:rPr>
                          <w:rFonts w:ascii="Comic Sans MS" w:eastAsia="ヒラギノ明朝 Pro W3" w:hAnsi="Comic Sans MS" w:cs="Times New Roman"/>
                          <w:b/>
                          <w:i/>
                          <w:color w:val="A50021"/>
                          <w:sz w:val="20"/>
                          <w:szCs w:val="20"/>
                          <w:u w:val="single"/>
                        </w:rPr>
                        <w:t xml:space="preserve">KATKI </w:t>
                      </w:r>
                      <w:r w:rsidR="006A4468" w:rsidRPr="00730563">
                        <w:rPr>
                          <w:rFonts w:ascii="Comic Sans MS" w:eastAsia="ヒラギノ明朝 Pro W3" w:hAnsi="Comic Sans MS" w:cs="Times New Roman"/>
                          <w:b/>
                          <w:i/>
                          <w:color w:val="A50021"/>
                          <w:sz w:val="20"/>
                          <w:szCs w:val="20"/>
                          <w:u w:val="single"/>
                        </w:rPr>
                        <w:t>SAĞLAYACAKTIR.</w:t>
                      </w:r>
                    </w:p>
                  </w:txbxContent>
                </v:textbox>
              </v:roundrect>
            </w:pict>
          </mc:Fallback>
        </mc:AlternateContent>
      </w:r>
    </w:p>
    <w:p w:rsidR="006E326A" w:rsidRDefault="00730563" w:rsidP="00C628CC">
      <w:pPr>
        <w:spacing w:line="240" w:lineRule="auto"/>
        <w:jc w:val="center"/>
        <w:rPr>
          <w:rFonts w:ascii="Impact" w:hAnsi="Impact"/>
          <w:sz w:val="44"/>
        </w:rPr>
      </w:pPr>
      <w:r w:rsidRPr="00E02F69">
        <w:rPr>
          <w:rFonts w:ascii="Arial" w:hAnsi="Arial" w:cs="Arial"/>
          <w:noProof/>
          <w:sz w:val="24"/>
          <w:szCs w:val="24"/>
          <w:lang w:eastAsia="tr-TR"/>
        </w:rPr>
        <mc:AlternateContent>
          <mc:Choice Requires="wps">
            <w:drawing>
              <wp:anchor distT="0" distB="0" distL="114300" distR="114300" simplePos="0" relativeHeight="251680768" behindDoc="0" locked="0" layoutInCell="1" allowOverlap="1" wp14:anchorId="2768BE55" wp14:editId="785A7933">
                <wp:simplePos x="0" y="0"/>
                <wp:positionH relativeFrom="column">
                  <wp:posOffset>69215</wp:posOffset>
                </wp:positionH>
                <wp:positionV relativeFrom="paragraph">
                  <wp:posOffset>3302635</wp:posOffset>
                </wp:positionV>
                <wp:extent cx="9575800" cy="2066925"/>
                <wp:effectExtent l="38100" t="38100" r="101600" b="104775"/>
                <wp:wrapNone/>
                <wp:docPr id="3" name="Yuvarlatılmış Dikdörtgen 3"/>
                <wp:cNvGraphicFramePr/>
                <a:graphic xmlns:a="http://schemas.openxmlformats.org/drawingml/2006/main">
                  <a:graphicData uri="http://schemas.microsoft.com/office/word/2010/wordprocessingShape">
                    <wps:wsp>
                      <wps:cNvSpPr/>
                      <wps:spPr>
                        <a:xfrm>
                          <a:off x="0" y="0"/>
                          <a:ext cx="9575800" cy="2066925"/>
                        </a:xfrm>
                        <a:prstGeom prst="roundRect">
                          <a:avLst/>
                        </a:prstGeom>
                        <a:solidFill>
                          <a:schemeClr val="accent4">
                            <a:lumMod val="20000"/>
                            <a:lumOff val="80000"/>
                          </a:schemeClr>
                        </a:solidFill>
                        <a:ln w="25400" cap="flat" cmpd="sng" algn="ctr">
                          <a:noFill/>
                          <a:prstDash val="solid"/>
                        </a:ln>
                        <a:effectLst>
                          <a:outerShdw blurRad="50800" dist="38100" dir="2700000" algn="tl" rotWithShape="0">
                            <a:prstClr val="black">
                              <a:alpha val="40000"/>
                            </a:prstClr>
                          </a:outerShdw>
                        </a:effectLst>
                      </wps:spPr>
                      <wps:txbx>
                        <w:txbxContent>
                          <w:p w:rsidR="00CD4404" w:rsidRPr="00730563" w:rsidRDefault="00CD4404"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i/>
                                <w:color w:val="990099"/>
                                <w:sz w:val="20"/>
                                <w:szCs w:val="20"/>
                                <w:u w:val="single"/>
                              </w:rPr>
                            </w:pPr>
                            <w:r w:rsidRPr="00730563">
                              <w:rPr>
                                <w:rFonts w:ascii="Comic Sans MS" w:hAnsi="Comic Sans MS" w:cs="Arial"/>
                                <w:b/>
                                <w:sz w:val="20"/>
                                <w:szCs w:val="20"/>
                              </w:rPr>
                              <w:t xml:space="preserve">Bu kontrol listesi doldurulduktan sonra </w:t>
                            </w:r>
                            <w:r w:rsidRPr="00730563">
                              <w:rPr>
                                <w:rFonts w:ascii="Comic Sans MS" w:hAnsi="Comic Sans MS" w:cs="Arial"/>
                                <w:b/>
                                <w:i/>
                                <w:color w:val="990099"/>
                                <w:sz w:val="20"/>
                                <w:szCs w:val="20"/>
                                <w:u w:val="single"/>
                              </w:rPr>
                              <w:t>HERHANGİ BİR KURUMA BİLDİRİM YAPILMAYACAKTIR</w:t>
                            </w:r>
                            <w:r w:rsidRPr="00730563">
                              <w:rPr>
                                <w:rFonts w:ascii="Comic Sans MS" w:hAnsi="Comic Sans MS" w:cs="Arial"/>
                                <w:b/>
                                <w:sz w:val="20"/>
                                <w:szCs w:val="20"/>
                              </w:rPr>
                              <w:t>.</w:t>
                            </w:r>
                            <w:r w:rsidRPr="00730563">
                              <w:rPr>
                                <w:rFonts w:ascii="Comic Sans MS" w:hAnsi="Comic Sans MS" w:cs="Arial"/>
                                <w:b/>
                                <w:color w:val="990099"/>
                                <w:sz w:val="20"/>
                                <w:szCs w:val="20"/>
                              </w:rPr>
                              <w:t xml:space="preserve"> </w:t>
                            </w:r>
                            <w:r w:rsidRPr="00730563">
                              <w:rPr>
                                <w:rFonts w:ascii="Comic Sans MS" w:hAnsi="Comic Sans MS" w:cs="Arial"/>
                                <w:b/>
                                <w:sz w:val="20"/>
                                <w:szCs w:val="20"/>
                              </w:rPr>
                              <w:t xml:space="preserve">Yönetim tarafından denetimlerde gösterilmek üzere ilgili </w:t>
                            </w:r>
                            <w:r w:rsidRPr="00730563">
                              <w:rPr>
                                <w:rFonts w:ascii="Comic Sans MS" w:hAnsi="Comic Sans MS" w:cs="Arial"/>
                                <w:b/>
                                <w:i/>
                                <w:color w:val="990099"/>
                                <w:sz w:val="20"/>
                                <w:szCs w:val="20"/>
                                <w:u w:val="single"/>
                              </w:rPr>
                              <w:t>DOSYADA SAKLANACAKTIR</w:t>
                            </w:r>
                            <w:r w:rsidRPr="00730563">
                              <w:rPr>
                                <w:rFonts w:ascii="Comic Sans MS" w:hAnsi="Comic Sans MS" w:cs="Arial"/>
                                <w:b/>
                                <w:sz w:val="20"/>
                                <w:szCs w:val="20"/>
                              </w:rPr>
                              <w:t>.</w:t>
                            </w:r>
                          </w:p>
                          <w:p w:rsidR="00CD4404" w:rsidRPr="00730563" w:rsidRDefault="00CD4404"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 w:val="20"/>
                                <w:szCs w:val="20"/>
                              </w:rPr>
                            </w:pPr>
                            <w:r w:rsidRPr="00730563">
                              <w:rPr>
                                <w:rFonts w:ascii="Comic Sans MS" w:hAnsi="Comic Sans MS" w:cs="Arial"/>
                                <w:b/>
                                <w:sz w:val="20"/>
                                <w:szCs w:val="20"/>
                              </w:rPr>
                              <w:t xml:space="preserve">Apartman/bina/sitede faaliyet göstermekte olan bir işyeri veya ofis mevcut ise bunların varlığı veya faaliyetlerinden kaynaklanan/kaynaklanabilecek ve çalışanların sağlık ve güvenliğini olumsuz etkileyebilecek ek riskler de bu değerlendirmeye </w:t>
                            </w:r>
                            <w:proofErr w:type="gramStart"/>
                            <w:r w:rsidRPr="00730563">
                              <w:rPr>
                                <w:rFonts w:ascii="Comic Sans MS" w:hAnsi="Comic Sans MS" w:cs="Arial"/>
                                <w:b/>
                                <w:sz w:val="20"/>
                                <w:szCs w:val="20"/>
                              </w:rPr>
                              <w:t>dahil</w:t>
                            </w:r>
                            <w:proofErr w:type="gramEnd"/>
                            <w:r w:rsidRPr="00730563">
                              <w:rPr>
                                <w:rFonts w:ascii="Comic Sans MS" w:hAnsi="Comic Sans MS" w:cs="Arial"/>
                                <w:b/>
                                <w:sz w:val="20"/>
                                <w:szCs w:val="20"/>
                              </w:rPr>
                              <w:t xml:space="preserve"> edilmelidir. Unutulmamalıdır ki, apartman/bina/sitede faaliyet gösteren işyerlerinde ayrı ayrı gerçekleştirilen risk değerlendirmesi çalışmalarının koordinasyonu </w:t>
                            </w:r>
                            <w:r w:rsidR="00483F33" w:rsidRPr="00730563">
                              <w:rPr>
                                <w:rFonts w:ascii="Comic Sans MS" w:hAnsi="Comic Sans MS" w:cs="Arial"/>
                                <w:b/>
                                <w:i/>
                                <w:color w:val="990099"/>
                                <w:sz w:val="20"/>
                                <w:szCs w:val="20"/>
                                <w:u w:val="single"/>
                              </w:rPr>
                              <w:t>YÖNETİM</w:t>
                            </w:r>
                            <w:r w:rsidR="00483F33" w:rsidRPr="00730563">
                              <w:rPr>
                                <w:rFonts w:ascii="Comic Sans MS" w:hAnsi="Comic Sans MS" w:cs="Arial"/>
                                <w:b/>
                                <w:i/>
                                <w:color w:val="990099"/>
                                <w:sz w:val="20"/>
                                <w:szCs w:val="20"/>
                              </w:rPr>
                              <w:t xml:space="preserve"> </w:t>
                            </w:r>
                            <w:r w:rsidRPr="00730563">
                              <w:rPr>
                                <w:rFonts w:ascii="Comic Sans MS" w:hAnsi="Comic Sans MS" w:cs="Arial"/>
                                <w:b/>
                                <w:sz w:val="20"/>
                                <w:szCs w:val="20"/>
                              </w:rPr>
                              <w:t>tarafından yürütülür.</w:t>
                            </w:r>
                          </w:p>
                          <w:p w:rsidR="00951E22" w:rsidRPr="00730563" w:rsidRDefault="00951E22"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 w:val="20"/>
                                <w:szCs w:val="20"/>
                              </w:rPr>
                            </w:pPr>
                            <w:r w:rsidRPr="00730563">
                              <w:rPr>
                                <w:rFonts w:ascii="Comic Sans MS" w:hAnsi="Comic Sans MS" w:cs="Arial"/>
                                <w:b/>
                                <w:sz w:val="20"/>
                                <w:szCs w:val="20"/>
                              </w:rPr>
                              <w:t>Uygun</w:t>
                            </w:r>
                            <w:r w:rsidR="00CD4404" w:rsidRPr="00730563">
                              <w:rPr>
                                <w:rFonts w:ascii="Comic Sans MS" w:hAnsi="Comic Sans MS" w:cs="Arial"/>
                                <w:b/>
                                <w:sz w:val="20"/>
                                <w:szCs w:val="20"/>
                              </w:rPr>
                              <w:t xml:space="preserve"> olmadığını düşündüğünüz durumlar için belirlediğiniz her bir alınması gereken önlemin takibi yapılmalı ve sorumlu kişilerce, öngörülen tarihe kadar gerçekleştirildiğinden emin olunmalıdır. </w:t>
                            </w:r>
                          </w:p>
                          <w:p w:rsidR="00CD4404" w:rsidRPr="00730563" w:rsidRDefault="00506D8B"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 w:val="20"/>
                                <w:szCs w:val="20"/>
                              </w:rPr>
                            </w:pPr>
                            <w:r>
                              <w:rPr>
                                <w:rFonts w:ascii="Comic Sans MS" w:hAnsi="Comic Sans MS" w:cs="Arial"/>
                                <w:b/>
                                <w:sz w:val="20"/>
                                <w:szCs w:val="20"/>
                              </w:rPr>
                              <w:t>A</w:t>
                            </w:r>
                            <w:r w:rsidRPr="00836BCD">
                              <w:rPr>
                                <w:rFonts w:ascii="Comic Sans MS" w:hAnsi="Comic Sans MS" w:cs="Arial"/>
                                <w:b/>
                                <w:sz w:val="20"/>
                                <w:szCs w:val="20"/>
                              </w:rPr>
                              <w:t>partman</w:t>
                            </w:r>
                            <w:r>
                              <w:rPr>
                                <w:rFonts w:ascii="Comic Sans MS" w:hAnsi="Comic Sans MS" w:cs="Arial"/>
                                <w:b/>
                                <w:sz w:val="20"/>
                                <w:szCs w:val="20"/>
                              </w:rPr>
                              <w:t>/bina/</w:t>
                            </w:r>
                            <w:r w:rsidRPr="00836BCD">
                              <w:rPr>
                                <w:rFonts w:ascii="Comic Sans MS" w:hAnsi="Comic Sans MS" w:cs="Arial"/>
                                <w:b/>
                                <w:sz w:val="20"/>
                                <w:szCs w:val="20"/>
                              </w:rPr>
                              <w:t>site yönetimi tarafından apartman sakinleri ile yapıla</w:t>
                            </w:r>
                            <w:r>
                              <w:rPr>
                                <w:rFonts w:ascii="Comic Sans MS" w:hAnsi="Comic Sans MS" w:cs="Arial"/>
                                <w:b/>
                                <w:sz w:val="20"/>
                                <w:szCs w:val="20"/>
                              </w:rPr>
                              <w:t xml:space="preserve">cak toplantılarda </w:t>
                            </w:r>
                            <w:r w:rsidRPr="00836BCD">
                              <w:rPr>
                                <w:rFonts w:ascii="Comic Sans MS" w:hAnsi="Comic Sans MS" w:cs="Arial"/>
                                <w:b/>
                                <w:color w:val="990099"/>
                                <w:sz w:val="20"/>
                                <w:szCs w:val="20"/>
                                <w:u w:val="single"/>
                              </w:rPr>
                              <w:t>“RİSK DEĞERLENDİRMESİ ÇALIŞMALARI”</w:t>
                            </w:r>
                            <w:r w:rsidRPr="00836BCD">
                              <w:rPr>
                                <w:rFonts w:ascii="Comic Sans MS" w:hAnsi="Comic Sans MS" w:cs="Arial"/>
                                <w:b/>
                                <w:sz w:val="20"/>
                                <w:szCs w:val="20"/>
                              </w:rPr>
                              <w:t xml:space="preserve"> ile ilgili alınan kararlar </w:t>
                            </w:r>
                            <w:r w:rsidRPr="009C0120">
                              <w:rPr>
                                <w:rFonts w:ascii="Comic Sans MS" w:hAnsi="Comic Sans MS" w:cs="Arial"/>
                                <w:b/>
                                <w:color w:val="990099"/>
                                <w:sz w:val="20"/>
                                <w:szCs w:val="20"/>
                                <w:u w:val="single"/>
                              </w:rPr>
                              <w:t>KAYIT ALTINA ALINMALIDIR</w:t>
                            </w:r>
                            <w:r>
                              <w:rPr>
                                <w:rFonts w:ascii="Comic Sans MS" w:hAnsi="Comic Sans MS" w:cs="Arial"/>
                                <w:b/>
                                <w:sz w:val="20"/>
                                <w:szCs w:val="2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8BE55" id="Yuvarlatılmış Dikdörtgen 3" o:spid="_x0000_s1032" style="position:absolute;left:0;text-align:left;margin-left:5.45pt;margin-top:260.05pt;width:754pt;height:16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" fillcolor="#e5dfec [663]" stroked="f" strokeweight="2pt">
                <v:shadow on="t" color="black" opacity="26214f" origin="-.5,-.5" offset=".74836mm,.74836mm"/>
                <v:textbox inset=",0,,0">
                  <w:txbxContent>
                    <w:p w:rsidR="00CD4404" w:rsidRPr="00730563" w:rsidRDefault="00CD4404"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i/>
                          <w:color w:val="990099"/>
                          <w:sz w:val="20"/>
                          <w:szCs w:val="20"/>
                          <w:u w:val="single"/>
                        </w:rPr>
                      </w:pPr>
                      <w:r w:rsidRPr="00730563">
                        <w:rPr>
                          <w:rFonts w:ascii="Comic Sans MS" w:hAnsi="Comic Sans MS" w:cs="Arial"/>
                          <w:b/>
                          <w:sz w:val="20"/>
                          <w:szCs w:val="20"/>
                        </w:rPr>
                        <w:t xml:space="preserve">Bu kontrol listesi doldurulduktan sonra </w:t>
                      </w:r>
                      <w:r w:rsidRPr="00730563">
                        <w:rPr>
                          <w:rFonts w:ascii="Comic Sans MS" w:hAnsi="Comic Sans MS" w:cs="Arial"/>
                          <w:b/>
                          <w:i/>
                          <w:color w:val="990099"/>
                          <w:sz w:val="20"/>
                          <w:szCs w:val="20"/>
                          <w:u w:val="single"/>
                        </w:rPr>
                        <w:t>HERHANGİ BİR KURUMA BİLDİRİM YAPILMAYACAKTIR</w:t>
                      </w:r>
                      <w:r w:rsidRPr="00730563">
                        <w:rPr>
                          <w:rFonts w:ascii="Comic Sans MS" w:hAnsi="Comic Sans MS" w:cs="Arial"/>
                          <w:b/>
                          <w:sz w:val="20"/>
                          <w:szCs w:val="20"/>
                        </w:rPr>
                        <w:t>.</w:t>
                      </w:r>
                      <w:r w:rsidRPr="00730563">
                        <w:rPr>
                          <w:rFonts w:ascii="Comic Sans MS" w:hAnsi="Comic Sans MS" w:cs="Arial"/>
                          <w:b/>
                          <w:color w:val="990099"/>
                          <w:sz w:val="20"/>
                          <w:szCs w:val="20"/>
                        </w:rPr>
                        <w:t xml:space="preserve"> </w:t>
                      </w:r>
                      <w:r w:rsidRPr="00730563">
                        <w:rPr>
                          <w:rFonts w:ascii="Comic Sans MS" w:hAnsi="Comic Sans MS" w:cs="Arial"/>
                          <w:b/>
                          <w:sz w:val="20"/>
                          <w:szCs w:val="20"/>
                        </w:rPr>
                        <w:t xml:space="preserve">Yönetim tarafından denetimlerde gösterilmek üzere ilgili </w:t>
                      </w:r>
                      <w:r w:rsidRPr="00730563">
                        <w:rPr>
                          <w:rFonts w:ascii="Comic Sans MS" w:hAnsi="Comic Sans MS" w:cs="Arial"/>
                          <w:b/>
                          <w:i/>
                          <w:color w:val="990099"/>
                          <w:sz w:val="20"/>
                          <w:szCs w:val="20"/>
                          <w:u w:val="single"/>
                        </w:rPr>
                        <w:t>DOSYADA SAKLANACAKTIR</w:t>
                      </w:r>
                      <w:r w:rsidRPr="00730563">
                        <w:rPr>
                          <w:rFonts w:ascii="Comic Sans MS" w:hAnsi="Comic Sans MS" w:cs="Arial"/>
                          <w:b/>
                          <w:sz w:val="20"/>
                          <w:szCs w:val="20"/>
                        </w:rPr>
                        <w:t>.</w:t>
                      </w:r>
                    </w:p>
                    <w:p w:rsidR="00CD4404" w:rsidRPr="00730563" w:rsidRDefault="00CD4404"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 w:val="20"/>
                          <w:szCs w:val="20"/>
                        </w:rPr>
                      </w:pPr>
                      <w:r w:rsidRPr="00730563">
                        <w:rPr>
                          <w:rFonts w:ascii="Comic Sans MS" w:hAnsi="Comic Sans MS" w:cs="Arial"/>
                          <w:b/>
                          <w:sz w:val="20"/>
                          <w:szCs w:val="20"/>
                        </w:rPr>
                        <w:t xml:space="preserve">Apartman/bina/sitede faaliyet göstermekte olan bir işyeri veya ofis mevcut ise bunların varlığı veya faaliyetlerinden kaynaklanan/kaynaklanabilecek ve çalışanların sağlık ve güvenliğini olumsuz etkileyebilecek ek riskler de bu değerlendirmeye </w:t>
                      </w:r>
                      <w:proofErr w:type="gramStart"/>
                      <w:r w:rsidRPr="00730563">
                        <w:rPr>
                          <w:rFonts w:ascii="Comic Sans MS" w:hAnsi="Comic Sans MS" w:cs="Arial"/>
                          <w:b/>
                          <w:sz w:val="20"/>
                          <w:szCs w:val="20"/>
                        </w:rPr>
                        <w:t>dahil</w:t>
                      </w:r>
                      <w:proofErr w:type="gramEnd"/>
                      <w:r w:rsidRPr="00730563">
                        <w:rPr>
                          <w:rFonts w:ascii="Comic Sans MS" w:hAnsi="Comic Sans MS" w:cs="Arial"/>
                          <w:b/>
                          <w:sz w:val="20"/>
                          <w:szCs w:val="20"/>
                        </w:rPr>
                        <w:t xml:space="preserve"> edilmelidir. Unutulmamalıdır ki, apartman/bina/sitede faaliyet gösteren işyerlerinde ayrı ayrı gerçekleştirilen risk değerlendirmesi çalışmalarının koordinasyonu </w:t>
                      </w:r>
                      <w:r w:rsidR="00483F33" w:rsidRPr="00730563">
                        <w:rPr>
                          <w:rFonts w:ascii="Comic Sans MS" w:hAnsi="Comic Sans MS" w:cs="Arial"/>
                          <w:b/>
                          <w:i/>
                          <w:color w:val="990099"/>
                          <w:sz w:val="20"/>
                          <w:szCs w:val="20"/>
                          <w:u w:val="single"/>
                        </w:rPr>
                        <w:t>YÖNETİM</w:t>
                      </w:r>
                      <w:r w:rsidR="00483F33" w:rsidRPr="00730563">
                        <w:rPr>
                          <w:rFonts w:ascii="Comic Sans MS" w:hAnsi="Comic Sans MS" w:cs="Arial"/>
                          <w:b/>
                          <w:i/>
                          <w:color w:val="990099"/>
                          <w:sz w:val="20"/>
                          <w:szCs w:val="20"/>
                        </w:rPr>
                        <w:t xml:space="preserve"> </w:t>
                      </w:r>
                      <w:r w:rsidRPr="00730563">
                        <w:rPr>
                          <w:rFonts w:ascii="Comic Sans MS" w:hAnsi="Comic Sans MS" w:cs="Arial"/>
                          <w:b/>
                          <w:sz w:val="20"/>
                          <w:szCs w:val="20"/>
                        </w:rPr>
                        <w:t>tarafından yürütülür.</w:t>
                      </w:r>
                    </w:p>
                    <w:p w:rsidR="00951E22" w:rsidRPr="00730563" w:rsidRDefault="00951E22"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 w:val="20"/>
                          <w:szCs w:val="20"/>
                        </w:rPr>
                      </w:pPr>
                      <w:r w:rsidRPr="00730563">
                        <w:rPr>
                          <w:rFonts w:ascii="Comic Sans MS" w:hAnsi="Comic Sans MS" w:cs="Arial"/>
                          <w:b/>
                          <w:sz w:val="20"/>
                          <w:szCs w:val="20"/>
                        </w:rPr>
                        <w:t>Uygun</w:t>
                      </w:r>
                      <w:r w:rsidR="00CD4404" w:rsidRPr="00730563">
                        <w:rPr>
                          <w:rFonts w:ascii="Comic Sans MS" w:hAnsi="Comic Sans MS" w:cs="Arial"/>
                          <w:b/>
                          <w:sz w:val="20"/>
                          <w:szCs w:val="20"/>
                        </w:rPr>
                        <w:t xml:space="preserve"> olmadığını düşündüğünüz durumlar için belirlediğiniz her bir alınması gereken önlemin takibi yapılmalı ve sorumlu kişilerce, öngörülen tarihe kadar gerçekleştirildiğinden emin olunmalıdır. </w:t>
                      </w:r>
                    </w:p>
                    <w:p w:rsidR="00CD4404" w:rsidRPr="00730563" w:rsidRDefault="00506D8B"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 w:val="20"/>
                          <w:szCs w:val="20"/>
                        </w:rPr>
                      </w:pPr>
                      <w:r>
                        <w:rPr>
                          <w:rFonts w:ascii="Comic Sans MS" w:hAnsi="Comic Sans MS" w:cs="Arial"/>
                          <w:b/>
                          <w:sz w:val="20"/>
                          <w:szCs w:val="20"/>
                        </w:rPr>
                        <w:t>A</w:t>
                      </w:r>
                      <w:r w:rsidRPr="00836BCD">
                        <w:rPr>
                          <w:rFonts w:ascii="Comic Sans MS" w:hAnsi="Comic Sans MS" w:cs="Arial"/>
                          <w:b/>
                          <w:sz w:val="20"/>
                          <w:szCs w:val="20"/>
                        </w:rPr>
                        <w:t>partman</w:t>
                      </w:r>
                      <w:r>
                        <w:rPr>
                          <w:rFonts w:ascii="Comic Sans MS" w:hAnsi="Comic Sans MS" w:cs="Arial"/>
                          <w:b/>
                          <w:sz w:val="20"/>
                          <w:szCs w:val="20"/>
                        </w:rPr>
                        <w:t>/bina/</w:t>
                      </w:r>
                      <w:r w:rsidRPr="00836BCD">
                        <w:rPr>
                          <w:rFonts w:ascii="Comic Sans MS" w:hAnsi="Comic Sans MS" w:cs="Arial"/>
                          <w:b/>
                          <w:sz w:val="20"/>
                          <w:szCs w:val="20"/>
                        </w:rPr>
                        <w:t>site yönetimi tarafından apartman sakinleri ile yapıla</w:t>
                      </w:r>
                      <w:r>
                        <w:rPr>
                          <w:rFonts w:ascii="Comic Sans MS" w:hAnsi="Comic Sans MS" w:cs="Arial"/>
                          <w:b/>
                          <w:sz w:val="20"/>
                          <w:szCs w:val="20"/>
                        </w:rPr>
                        <w:t xml:space="preserve">cak toplantılarda </w:t>
                      </w:r>
                      <w:r w:rsidRPr="00836BCD">
                        <w:rPr>
                          <w:rFonts w:ascii="Comic Sans MS" w:hAnsi="Comic Sans MS" w:cs="Arial"/>
                          <w:b/>
                          <w:color w:val="990099"/>
                          <w:sz w:val="20"/>
                          <w:szCs w:val="20"/>
                          <w:u w:val="single"/>
                        </w:rPr>
                        <w:t>“RİSK DEĞERLENDİRMESİ ÇALIŞMALARI”</w:t>
                      </w:r>
                      <w:r w:rsidRPr="00836BCD">
                        <w:rPr>
                          <w:rFonts w:ascii="Comic Sans MS" w:hAnsi="Comic Sans MS" w:cs="Arial"/>
                          <w:b/>
                          <w:sz w:val="20"/>
                          <w:szCs w:val="20"/>
                        </w:rPr>
                        <w:t xml:space="preserve"> ile ilgili alınan kararlar </w:t>
                      </w:r>
                      <w:r w:rsidRPr="009C0120">
                        <w:rPr>
                          <w:rFonts w:ascii="Comic Sans MS" w:hAnsi="Comic Sans MS" w:cs="Arial"/>
                          <w:b/>
                          <w:color w:val="990099"/>
                          <w:sz w:val="20"/>
                          <w:szCs w:val="20"/>
                          <w:u w:val="single"/>
                        </w:rPr>
                        <w:t>KAYIT ALTINA ALINMALIDIR</w:t>
                      </w:r>
                      <w:r>
                        <w:rPr>
                          <w:rFonts w:ascii="Comic Sans MS" w:hAnsi="Comic Sans MS" w:cs="Arial"/>
                          <w:b/>
                          <w:sz w:val="20"/>
                          <w:szCs w:val="20"/>
                        </w:rPr>
                        <w:t>.</w:t>
                      </w:r>
                    </w:p>
                  </w:txbxContent>
                </v:textbox>
              </v:roundrect>
            </w:pict>
          </mc:Fallback>
        </mc:AlternateContent>
      </w:r>
      <w:r w:rsidRPr="00E02F69">
        <w:rPr>
          <w:rFonts w:ascii="Arial" w:hAnsi="Arial" w:cs="Arial"/>
          <w:noProof/>
          <w:sz w:val="24"/>
          <w:szCs w:val="24"/>
          <w:lang w:eastAsia="tr-TR"/>
        </w:rPr>
        <mc:AlternateContent>
          <mc:Choice Requires="wps">
            <w:drawing>
              <wp:anchor distT="0" distB="0" distL="114300" distR="114300" simplePos="0" relativeHeight="251682816" behindDoc="0" locked="0" layoutInCell="1" allowOverlap="1" wp14:anchorId="4177F5F7" wp14:editId="3223EDDB">
                <wp:simplePos x="0" y="0"/>
                <wp:positionH relativeFrom="column">
                  <wp:posOffset>-149860</wp:posOffset>
                </wp:positionH>
                <wp:positionV relativeFrom="paragraph">
                  <wp:posOffset>3102610</wp:posOffset>
                </wp:positionV>
                <wp:extent cx="2305050" cy="287655"/>
                <wp:effectExtent l="38100" t="38100" r="95250" b="93345"/>
                <wp:wrapNone/>
                <wp:docPr id="4" name="Yuvarlatılmış Dikdörtgen 4"/>
                <wp:cNvGraphicFramePr/>
                <a:graphic xmlns:a="http://schemas.openxmlformats.org/drawingml/2006/main">
                  <a:graphicData uri="http://schemas.microsoft.com/office/word/2010/wordprocessingShape">
                    <wps:wsp>
                      <wps:cNvSpPr/>
                      <wps:spPr>
                        <a:xfrm>
                          <a:off x="0" y="0"/>
                          <a:ext cx="2305050" cy="287655"/>
                        </a:xfrm>
                        <a:prstGeom prst="round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lin ang="13500000" scaled="1"/>
                          <a:tileRect/>
                        </a:gradFill>
                        <a:ln w="25400" cap="flat" cmpd="sng" algn="ctr">
                          <a:noFill/>
                          <a:prstDash val="solid"/>
                        </a:ln>
                        <a:effectLst>
                          <a:outerShdw blurRad="50800" dist="38100" dir="2700000" algn="tl" rotWithShape="0">
                            <a:prstClr val="black">
                              <a:alpha val="40000"/>
                            </a:prstClr>
                          </a:outerShdw>
                        </a:effectLst>
                      </wps:spPr>
                      <wps:txbx>
                        <w:txbxContent>
                          <w:p w:rsidR="00CD4404" w:rsidRPr="00730563" w:rsidRDefault="00CD4404" w:rsidP="00510EF6">
                            <w:pPr>
                              <w:tabs>
                                <w:tab w:val="left" w:pos="-7938"/>
                              </w:tabs>
                              <w:spacing w:after="0" w:line="240" w:lineRule="auto"/>
                              <w:jc w:val="center"/>
                              <w:rPr>
                                <w:rFonts w:ascii="Comic Sans MS" w:eastAsia="ヒラギノ明朝 Pro W3" w:hAnsi="Comic Sans MS" w:cs="Times New Roman"/>
                                <w:b/>
                                <w:sz w:val="24"/>
                                <w:szCs w:val="24"/>
                              </w:rPr>
                            </w:pPr>
                            <w:r w:rsidRPr="00730563">
                              <w:rPr>
                                <w:rFonts w:ascii="Comic Sans MS" w:eastAsia="ヒラギノ明朝 Pro W3" w:hAnsi="Comic Sans MS" w:cs="Times New Roman"/>
                                <w:b/>
                                <w:sz w:val="24"/>
                                <w:szCs w:val="24"/>
                              </w:rPr>
                              <w:t>ÖNEMLİ HATIRLATMALAR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77F5F7" id="Yuvarlatılmış Dikdörtgen 4" o:spid="_x0000_s1033" style="position:absolute;left:0;text-align:left;margin-left:-11.8pt;margin-top:244.3pt;width:181.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" fillcolor="#e5dfec [663]" stroked="f" strokeweight="2pt">
                <v:fill color2="#e5dfec [663]" rotate="t" angle="225" colors="0 #85828a;.5 #c1bbc7;1 #e6dfed" focus="100%" type="gradient"/>
                <v:shadow on="t" color="black" opacity="26214f" origin="-.5,-.5" offset=".74836mm,.74836mm"/>
                <v:textbox inset=",0,,0">
                  <w:txbxContent>
                    <w:p w:rsidR="00CD4404" w:rsidRPr="00730563" w:rsidRDefault="00CD4404" w:rsidP="00510EF6">
                      <w:pPr>
                        <w:tabs>
                          <w:tab w:val="left" w:pos="-7938"/>
                        </w:tabs>
                        <w:spacing w:after="0" w:line="240" w:lineRule="auto"/>
                        <w:jc w:val="center"/>
                        <w:rPr>
                          <w:rFonts w:ascii="Comic Sans MS" w:eastAsia="ヒラギノ明朝 Pro W3" w:hAnsi="Comic Sans MS" w:cs="Times New Roman"/>
                          <w:b/>
                          <w:sz w:val="24"/>
                          <w:szCs w:val="24"/>
                        </w:rPr>
                      </w:pPr>
                      <w:r w:rsidRPr="00730563">
                        <w:rPr>
                          <w:rFonts w:ascii="Comic Sans MS" w:eastAsia="ヒラギノ明朝 Pro W3" w:hAnsi="Comic Sans MS" w:cs="Times New Roman"/>
                          <w:b/>
                          <w:sz w:val="24"/>
                          <w:szCs w:val="24"/>
                        </w:rPr>
                        <w:t>ÖNEMLİ HATIRLATMALAR</w:t>
                      </w:r>
                    </w:p>
                  </w:txbxContent>
                </v:textbox>
              </v:roundrect>
            </w:pict>
          </mc:Fallback>
        </mc:AlternateContent>
      </w:r>
    </w:p>
    <w:p w:rsidR="006E326A" w:rsidRDefault="006E326A" w:rsidP="00C628CC">
      <w:pPr>
        <w:spacing w:line="240" w:lineRule="auto"/>
        <w:jc w:val="center"/>
        <w:rPr>
          <w:rFonts w:ascii="Impact" w:hAnsi="Impact"/>
          <w:sz w:val="44"/>
        </w:rPr>
        <w:sectPr w:rsidR="006E326A" w:rsidSect="001C0D37">
          <w:headerReference w:type="default" r:id="rId11"/>
          <w:pgSz w:w="16838" w:h="11906" w:orient="landscape"/>
          <w:pgMar w:top="1135" w:right="678" w:bottom="680" w:left="851" w:header="709" w:footer="312" w:gutter="0"/>
          <w:cols w:space="708"/>
          <w:docGrid w:linePitch="360"/>
        </w:sectPr>
      </w:pPr>
    </w:p>
    <w:tbl>
      <w:tblPr>
        <w:tblStyle w:val="TabloKlavuzu"/>
        <w:tblW w:w="14909" w:type="dxa"/>
        <w:jc w:val="center"/>
        <w:tblLayout w:type="fixed"/>
        <w:tblLook w:val="04A0" w:firstRow="1" w:lastRow="0" w:firstColumn="1" w:lastColumn="0" w:noHBand="0" w:noVBand="1"/>
      </w:tblPr>
      <w:tblGrid>
        <w:gridCol w:w="7313"/>
        <w:gridCol w:w="283"/>
        <w:gridCol w:w="7313"/>
      </w:tblGrid>
      <w:tr w:rsidR="00457BE8" w:rsidTr="00457BE8">
        <w:trPr>
          <w:jc w:val="center"/>
        </w:trPr>
        <w:tc>
          <w:tcPr>
            <w:tcW w:w="7313" w:type="dxa"/>
            <w:vMerge w:val="restart"/>
            <w:tcBorders>
              <w:top w:val="single" w:sz="4" w:space="0" w:color="auto"/>
              <w:left w:val="single" w:sz="4" w:space="0" w:color="auto"/>
              <w:right w:val="single" w:sz="4" w:space="0" w:color="auto"/>
            </w:tcBorders>
            <w:shd w:val="clear" w:color="auto" w:fill="F2F2F2" w:themeFill="background1" w:themeFillShade="F2"/>
          </w:tcPr>
          <w:p w:rsidR="00457BE8" w:rsidRPr="00B16B3A" w:rsidRDefault="00457BE8" w:rsidP="00B16B3A">
            <w:pPr>
              <w:widowControl w:val="0"/>
              <w:autoSpaceDE w:val="0"/>
              <w:autoSpaceDN w:val="0"/>
              <w:adjustRightInd w:val="0"/>
              <w:ind w:right="-20"/>
              <w:rPr>
                <w:rFonts w:cstheme="minorHAnsi"/>
                <w:b/>
              </w:rPr>
            </w:pPr>
            <w:r>
              <w:rPr>
                <w:rFonts w:cstheme="minorHAnsi"/>
                <w:b/>
              </w:rPr>
              <w:lastRenderedPageBreak/>
              <w:t>APARTMAN/BİNA/SİTE</w:t>
            </w: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Adı:</w:t>
            </w:r>
          </w:p>
          <w:p w:rsidR="00457BE8" w:rsidRDefault="00457BE8" w:rsidP="00B16B3A">
            <w:pPr>
              <w:widowControl w:val="0"/>
              <w:autoSpaceDE w:val="0"/>
              <w:autoSpaceDN w:val="0"/>
              <w:adjustRightInd w:val="0"/>
              <w:ind w:right="-20"/>
              <w:rPr>
                <w:rFonts w:cstheme="minorHAnsi"/>
              </w:rPr>
            </w:pP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Adresi:</w:t>
            </w:r>
          </w:p>
          <w:p w:rsidR="00457BE8" w:rsidRDefault="00457BE8" w:rsidP="00B16B3A">
            <w:pPr>
              <w:widowControl w:val="0"/>
              <w:autoSpaceDE w:val="0"/>
              <w:autoSpaceDN w:val="0"/>
              <w:adjustRightInd w:val="0"/>
              <w:ind w:right="-20"/>
              <w:rPr>
                <w:rFonts w:cstheme="minorHAnsi"/>
              </w:rPr>
            </w:pPr>
          </w:p>
          <w:p w:rsidR="00457BE8" w:rsidRPr="00B16B3A" w:rsidRDefault="00457BE8" w:rsidP="00B16B3A">
            <w:pPr>
              <w:widowControl w:val="0"/>
              <w:autoSpaceDE w:val="0"/>
              <w:autoSpaceDN w:val="0"/>
              <w:adjustRightInd w:val="0"/>
              <w:ind w:right="-20"/>
              <w:rPr>
                <w:rFonts w:cstheme="minorHAnsi"/>
                <w:b/>
              </w:rPr>
            </w:pPr>
          </w:p>
        </w:tc>
        <w:tc>
          <w:tcPr>
            <w:tcW w:w="283" w:type="dxa"/>
            <w:tcBorders>
              <w:top w:val="nil"/>
              <w:left w:val="single" w:sz="4" w:space="0" w:color="auto"/>
              <w:bottom w:val="nil"/>
              <w:right w:val="single" w:sz="4" w:space="0" w:color="auto"/>
            </w:tcBorders>
          </w:tcPr>
          <w:p w:rsidR="00457BE8" w:rsidRPr="00B16B3A" w:rsidRDefault="00457BE8" w:rsidP="00B16B3A">
            <w:pPr>
              <w:widowControl w:val="0"/>
              <w:autoSpaceDE w:val="0"/>
              <w:autoSpaceDN w:val="0"/>
              <w:adjustRightInd w:val="0"/>
              <w:ind w:right="-20"/>
              <w:rPr>
                <w:rFonts w:cstheme="minorHAnsi"/>
                <w:b/>
              </w:rPr>
            </w:pPr>
          </w:p>
        </w:tc>
        <w:tc>
          <w:tcPr>
            <w:tcW w:w="7313" w:type="dxa"/>
            <w:vMerge w:val="restart"/>
            <w:tcBorders>
              <w:top w:val="single" w:sz="4" w:space="0" w:color="auto"/>
              <w:left w:val="single" w:sz="4" w:space="0" w:color="auto"/>
              <w:right w:val="single" w:sz="4" w:space="0" w:color="auto"/>
            </w:tcBorders>
            <w:shd w:val="clear" w:color="auto" w:fill="F2F2F2" w:themeFill="background1" w:themeFillShade="F2"/>
          </w:tcPr>
          <w:p w:rsidR="00457BE8" w:rsidRDefault="00457BE8" w:rsidP="00B16B3A">
            <w:pPr>
              <w:widowControl w:val="0"/>
              <w:autoSpaceDE w:val="0"/>
              <w:autoSpaceDN w:val="0"/>
              <w:adjustRightInd w:val="0"/>
              <w:ind w:right="-20"/>
              <w:rPr>
                <w:rFonts w:cstheme="minorHAnsi"/>
                <w:b/>
              </w:rPr>
            </w:pPr>
            <w:r>
              <w:rPr>
                <w:rFonts w:cstheme="minorHAnsi"/>
                <w:b/>
              </w:rPr>
              <w:t>DEĞERLENDİRMENİN YAPILDIĞI TARİH</w:t>
            </w:r>
          </w:p>
          <w:p w:rsidR="00457BE8" w:rsidRDefault="00457BE8" w:rsidP="00B16B3A">
            <w:pPr>
              <w:widowControl w:val="0"/>
              <w:autoSpaceDE w:val="0"/>
              <w:autoSpaceDN w:val="0"/>
              <w:adjustRightInd w:val="0"/>
              <w:ind w:right="-20"/>
              <w:rPr>
                <w:rFonts w:cstheme="minorHAnsi"/>
                <w:b/>
                <w:sz w:val="16"/>
              </w:rPr>
            </w:pPr>
          </w:p>
          <w:p w:rsidR="003548F0" w:rsidRPr="003548F0" w:rsidRDefault="003548F0" w:rsidP="00B16B3A">
            <w:pPr>
              <w:widowControl w:val="0"/>
              <w:autoSpaceDE w:val="0"/>
              <w:autoSpaceDN w:val="0"/>
              <w:adjustRightInd w:val="0"/>
              <w:ind w:right="-20"/>
              <w:rPr>
                <w:rFonts w:cstheme="minorHAnsi"/>
                <w:b/>
              </w:rPr>
            </w:pPr>
          </w:p>
        </w:tc>
      </w:tr>
      <w:tr w:rsidR="00457BE8" w:rsidTr="003548F0">
        <w:trPr>
          <w:trHeight w:val="417"/>
          <w:jc w:val="center"/>
        </w:trPr>
        <w:tc>
          <w:tcPr>
            <w:tcW w:w="7313" w:type="dxa"/>
            <w:vMerge/>
            <w:tcBorders>
              <w:left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B16B3A">
            <w:pPr>
              <w:widowControl w:val="0"/>
              <w:autoSpaceDE w:val="0"/>
              <w:autoSpaceDN w:val="0"/>
              <w:adjustRightInd w:val="0"/>
              <w:ind w:right="-20"/>
              <w:rPr>
                <w:rFonts w:cstheme="minorHAnsi"/>
              </w:rPr>
            </w:pPr>
          </w:p>
        </w:tc>
        <w:tc>
          <w:tcPr>
            <w:tcW w:w="7313" w:type="dxa"/>
            <w:vMerge/>
            <w:tcBorders>
              <w:left w:val="single" w:sz="4" w:space="0" w:color="auto"/>
              <w:bottom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p>
        </w:tc>
      </w:tr>
      <w:tr w:rsidR="00457BE8" w:rsidTr="00457BE8">
        <w:trPr>
          <w:jc w:val="center"/>
        </w:trPr>
        <w:tc>
          <w:tcPr>
            <w:tcW w:w="7313" w:type="dxa"/>
            <w:vMerge/>
            <w:tcBorders>
              <w:left w:val="single" w:sz="4" w:space="0" w:color="auto"/>
              <w:bottom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B16B3A">
            <w:pPr>
              <w:widowControl w:val="0"/>
              <w:autoSpaceDE w:val="0"/>
              <w:autoSpaceDN w:val="0"/>
              <w:adjustRightInd w:val="0"/>
              <w:ind w:right="-20"/>
              <w:rPr>
                <w:rFonts w:cstheme="minorHAnsi"/>
              </w:rPr>
            </w:pPr>
          </w:p>
        </w:tc>
        <w:tc>
          <w:tcPr>
            <w:tcW w:w="7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r>
              <w:rPr>
                <w:rFonts w:cstheme="minorHAnsi"/>
                <w:b/>
              </w:rPr>
              <w:t>GEÇERLİLİK TARİHİ</w:t>
            </w:r>
          </w:p>
          <w:p w:rsidR="00457BE8" w:rsidRPr="00272497" w:rsidRDefault="00457BE8" w:rsidP="00B16B3A">
            <w:pPr>
              <w:widowControl w:val="0"/>
              <w:autoSpaceDE w:val="0"/>
              <w:autoSpaceDN w:val="0"/>
              <w:adjustRightInd w:val="0"/>
              <w:ind w:right="-20"/>
              <w:rPr>
                <w:rFonts w:cstheme="minorHAnsi"/>
              </w:rPr>
            </w:pPr>
          </w:p>
        </w:tc>
      </w:tr>
    </w:tbl>
    <w:p w:rsidR="00B16B3A" w:rsidRDefault="00B16B3A" w:rsidP="00457BE8">
      <w:pPr>
        <w:spacing w:after="0"/>
      </w:pPr>
    </w:p>
    <w:tbl>
      <w:tblPr>
        <w:tblStyle w:val="TabloKlavuzu"/>
        <w:tblW w:w="15295" w:type="dxa"/>
        <w:jc w:val="center"/>
        <w:tblLayout w:type="fixed"/>
        <w:tblLook w:val="04A0" w:firstRow="1" w:lastRow="0" w:firstColumn="1" w:lastColumn="0" w:noHBand="0" w:noVBand="1"/>
      </w:tblPr>
      <w:tblGrid>
        <w:gridCol w:w="1913"/>
        <w:gridCol w:w="4750"/>
        <w:gridCol w:w="746"/>
        <w:gridCol w:w="832"/>
        <w:gridCol w:w="3085"/>
        <w:gridCol w:w="2268"/>
        <w:gridCol w:w="1701"/>
      </w:tblGrid>
      <w:tr w:rsidR="00F171E3" w:rsidTr="00457BE8">
        <w:trPr>
          <w:tblHeader/>
          <w:jc w:val="center"/>
        </w:trPr>
        <w:tc>
          <w:tcPr>
            <w:tcW w:w="19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171E3" w:rsidRDefault="00F171E3" w:rsidP="00B16B3A">
            <w:pPr>
              <w:jc w:val="center"/>
              <w:rPr>
                <w:b/>
              </w:rPr>
            </w:pPr>
            <w:r>
              <w:rPr>
                <w:b/>
              </w:rPr>
              <w:t>Konu Başlığı</w:t>
            </w:r>
          </w:p>
        </w:tc>
        <w:tc>
          <w:tcPr>
            <w:tcW w:w="4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171E3" w:rsidRDefault="00F171E3" w:rsidP="00B16B3A">
            <w:pPr>
              <w:jc w:val="center"/>
              <w:rPr>
                <w:b/>
              </w:rPr>
            </w:pPr>
            <w:r>
              <w:rPr>
                <w:b/>
              </w:rPr>
              <w:t>Kontrol Listesi</w:t>
            </w:r>
          </w:p>
        </w:tc>
        <w:tc>
          <w:tcPr>
            <w:tcW w:w="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171E3" w:rsidRPr="00EF52B1" w:rsidRDefault="00F171E3" w:rsidP="00B16B3A">
            <w:pPr>
              <w:jc w:val="center"/>
              <w:rPr>
                <w:b/>
                <w:color w:val="00B050"/>
              </w:rPr>
            </w:pPr>
            <w:r w:rsidRPr="00EF52B1">
              <w:rPr>
                <w:b/>
                <w:color w:val="00B050"/>
              </w:rPr>
              <w:t>Evet</w:t>
            </w:r>
          </w:p>
          <w:p w:rsidR="00F171E3" w:rsidRPr="00EF52B1" w:rsidRDefault="00F171E3" w:rsidP="00B16B3A">
            <w:pPr>
              <w:jc w:val="center"/>
              <w:rPr>
                <w:b/>
                <w:sz w:val="32"/>
                <w:szCs w:val="32"/>
              </w:rPr>
            </w:pPr>
            <w:r w:rsidRPr="00EF52B1">
              <w:rPr>
                <w:b/>
                <w:color w:val="00B050"/>
                <w:sz w:val="32"/>
                <w:szCs w:val="32"/>
              </w:rPr>
              <w:sym w:font="Wingdings" w:char="F04A"/>
            </w:r>
          </w:p>
        </w:tc>
        <w:tc>
          <w:tcPr>
            <w:tcW w:w="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171E3" w:rsidRPr="00EF52B1" w:rsidRDefault="00F171E3" w:rsidP="00B16B3A">
            <w:pPr>
              <w:jc w:val="center"/>
              <w:rPr>
                <w:b/>
                <w:color w:val="FF0000"/>
              </w:rPr>
            </w:pPr>
            <w:r w:rsidRPr="00EF52B1">
              <w:rPr>
                <w:b/>
                <w:color w:val="FF0000"/>
              </w:rPr>
              <w:t>Hayır</w:t>
            </w:r>
          </w:p>
          <w:p w:rsidR="00F171E3" w:rsidRPr="00EF52B1" w:rsidRDefault="00F171E3" w:rsidP="00B16B3A">
            <w:pPr>
              <w:jc w:val="center"/>
              <w:rPr>
                <w:b/>
                <w:szCs w:val="56"/>
              </w:rPr>
            </w:pPr>
            <w:r w:rsidRPr="00EF52B1">
              <w:rPr>
                <w:b/>
                <w:color w:val="FF0000"/>
                <w:sz w:val="32"/>
                <w:szCs w:val="56"/>
              </w:rPr>
              <w:sym w:font="Wingdings" w:char="F04C"/>
            </w:r>
          </w:p>
        </w:tc>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171E3" w:rsidRPr="00EF52B1" w:rsidRDefault="00F171E3" w:rsidP="00B16B3A">
            <w:pPr>
              <w:jc w:val="center"/>
              <w:rPr>
                <w:b/>
              </w:rPr>
            </w:pPr>
            <w:r>
              <w:rPr>
                <w:b/>
              </w:rPr>
              <w:t xml:space="preserve">Alınması </w:t>
            </w:r>
            <w:r w:rsidRPr="00EF52B1">
              <w:rPr>
                <w:b/>
              </w:rPr>
              <w:t xml:space="preserve">Gereken Önlem </w:t>
            </w:r>
          </w:p>
          <w:p w:rsidR="00F171E3" w:rsidRPr="003548F0" w:rsidRDefault="00F171E3" w:rsidP="00EF52B1">
            <w:pPr>
              <w:jc w:val="center"/>
              <w:rPr>
                <w:b/>
                <w:i/>
              </w:rPr>
            </w:pPr>
            <w:r w:rsidRPr="003548F0">
              <w:rPr>
                <w:b/>
                <w:i/>
              </w:rPr>
              <w:t>(açıklamalar örnek olarak verilmiştir)</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171E3" w:rsidRDefault="00F171E3" w:rsidP="00B16B3A">
            <w:pPr>
              <w:jc w:val="center"/>
              <w:rPr>
                <w:b/>
              </w:rPr>
            </w:pPr>
            <w:r>
              <w:rPr>
                <w:b/>
              </w:rPr>
              <w:t>Sorumlu Kişi</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171E3" w:rsidRDefault="00F171E3" w:rsidP="00B16B3A">
            <w:pPr>
              <w:jc w:val="center"/>
              <w:rPr>
                <w:b/>
              </w:rPr>
            </w:pPr>
            <w:r>
              <w:rPr>
                <w:b/>
              </w:rPr>
              <w:t>Tamamlanacağı Tarih</w:t>
            </w:r>
          </w:p>
        </w:tc>
      </w:tr>
      <w:tr w:rsidR="003F05A3" w:rsidTr="0059244B">
        <w:trPr>
          <w:jc w:val="center"/>
        </w:trPr>
        <w:tc>
          <w:tcPr>
            <w:tcW w:w="1913" w:type="dxa"/>
            <w:vMerge w:val="restart"/>
            <w:tcBorders>
              <w:top w:val="single" w:sz="4" w:space="0" w:color="auto"/>
              <w:left w:val="single" w:sz="4" w:space="0" w:color="auto"/>
              <w:right w:val="single" w:sz="4" w:space="0" w:color="auto"/>
            </w:tcBorders>
            <w:vAlign w:val="center"/>
            <w:hideMark/>
          </w:tcPr>
          <w:p w:rsidR="003F05A3" w:rsidRPr="001D2E09" w:rsidRDefault="003F05A3" w:rsidP="00E4599E">
            <w:pPr>
              <w:jc w:val="center"/>
              <w:rPr>
                <w:b/>
              </w:rPr>
            </w:pPr>
            <w:r w:rsidRPr="001D2E09">
              <w:rPr>
                <w:b/>
              </w:rPr>
              <w:t>GENEL</w:t>
            </w:r>
          </w:p>
        </w:tc>
        <w:tc>
          <w:tcPr>
            <w:tcW w:w="4750" w:type="dxa"/>
            <w:tcBorders>
              <w:top w:val="single" w:sz="4" w:space="0" w:color="auto"/>
              <w:left w:val="single" w:sz="4" w:space="0" w:color="auto"/>
              <w:bottom w:val="single" w:sz="4" w:space="0" w:color="auto"/>
              <w:right w:val="single" w:sz="4" w:space="0" w:color="auto"/>
            </w:tcBorders>
            <w:vAlign w:val="center"/>
            <w:hideMark/>
          </w:tcPr>
          <w:p w:rsidR="003F05A3" w:rsidRPr="00984A63" w:rsidRDefault="003F05A3" w:rsidP="00A27167">
            <w:pPr>
              <w:rPr>
                <w:rFonts w:cstheme="minorHAnsi"/>
              </w:rPr>
            </w:pPr>
            <w:r w:rsidRPr="00984A63">
              <w:rPr>
                <w:rFonts w:cstheme="minorHAnsi"/>
              </w:rPr>
              <w:t>Binanın iç ve dış zeminleri (bina girişi, katlar, merdivenler vs.) kayma veya düşmeyi önleyecek şekilde uygun malzeme ile kaplanm</w:t>
            </w:r>
            <w:r w:rsidR="00A27167">
              <w:rPr>
                <w:rFonts w:cstheme="minorHAnsi"/>
              </w:rPr>
              <w:t>ıştır.</w:t>
            </w:r>
          </w:p>
        </w:tc>
        <w:tc>
          <w:tcPr>
            <w:tcW w:w="746" w:type="dxa"/>
            <w:tcBorders>
              <w:top w:val="single" w:sz="4" w:space="0" w:color="auto"/>
              <w:left w:val="single" w:sz="4" w:space="0" w:color="auto"/>
              <w:bottom w:val="single" w:sz="4" w:space="0" w:color="auto"/>
              <w:right w:val="single" w:sz="4" w:space="0" w:color="auto"/>
            </w:tcBorders>
          </w:tcPr>
          <w:p w:rsidR="003F05A3" w:rsidRDefault="003F05A3" w:rsidP="00B16B3A">
            <w:pPr>
              <w:rPr>
                <w:b/>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rPr>
                <w:b/>
              </w:rPr>
            </w:pP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59244B" w:rsidRPr="0059244B" w:rsidRDefault="0059244B" w:rsidP="0059244B">
            <w:pPr>
              <w:jc w:val="center"/>
              <w:rPr>
                <w:rFonts w:cstheme="minorHAnsi"/>
                <w:i/>
              </w:rPr>
            </w:pPr>
            <w:r w:rsidRPr="0059244B">
              <w:rPr>
                <w:rFonts w:cstheme="minorHAnsi"/>
                <w:i/>
              </w:rPr>
              <w:t xml:space="preserve">Dış zeminlere (özellikle kış aylarında) kaymaz paspaslar konulmaktadır. </w:t>
            </w:r>
          </w:p>
          <w:p w:rsidR="003F05A3" w:rsidRPr="0039187F" w:rsidRDefault="0059244B" w:rsidP="0059244B">
            <w:pPr>
              <w:jc w:val="center"/>
              <w:rPr>
                <w:b/>
                <w:i/>
              </w:rPr>
            </w:pPr>
            <w:r w:rsidRPr="0059244B">
              <w:rPr>
                <w:rFonts w:cstheme="minorHAnsi"/>
                <w:i/>
              </w:rPr>
              <w:t>Çalışma alanlarında dökülen malzemeler veya diğer sebeplerden ötürü kayganlaşmış zeminler ya da geçitler derhal temizlenmektedir.</w:t>
            </w: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rPr>
                <w:b/>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rPr>
                <w:b/>
              </w:rPr>
            </w:pPr>
          </w:p>
        </w:tc>
      </w:tr>
      <w:tr w:rsidR="003F05A3" w:rsidTr="009F1D9A">
        <w:trPr>
          <w:jc w:val="center"/>
        </w:trPr>
        <w:tc>
          <w:tcPr>
            <w:tcW w:w="1913" w:type="dxa"/>
            <w:vMerge/>
            <w:tcBorders>
              <w:left w:val="single" w:sz="4" w:space="0" w:color="auto"/>
              <w:right w:val="single" w:sz="4" w:space="0" w:color="auto"/>
            </w:tcBorders>
            <w:vAlign w:val="center"/>
          </w:tcPr>
          <w:p w:rsidR="003F05A3" w:rsidRDefault="003F05A3"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3F05A3" w:rsidRPr="00984A63" w:rsidRDefault="0059244B" w:rsidP="009F1D9A">
            <w:pPr>
              <w:rPr>
                <w:rFonts w:cstheme="minorHAnsi"/>
              </w:rPr>
            </w:pPr>
            <w:r w:rsidRPr="0059244B">
              <w:rPr>
                <w:rFonts w:cstheme="minorHAnsi"/>
              </w:rPr>
              <w:t>Zeminde çökme, engebe vb. deformasyonlar bulunmamaktadır.</w:t>
            </w:r>
          </w:p>
        </w:tc>
        <w:tc>
          <w:tcPr>
            <w:tcW w:w="746"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3F05A3" w:rsidRPr="0039187F" w:rsidRDefault="00A27167" w:rsidP="003F05A3">
            <w:pPr>
              <w:jc w:val="center"/>
              <w:rPr>
                <w:b/>
                <w:i/>
                <w:sz w:val="28"/>
              </w:rPr>
            </w:pPr>
            <w:r>
              <w:rPr>
                <w:rFonts w:cstheme="minorHAnsi"/>
                <w:i/>
              </w:rPr>
              <w:t>E</w:t>
            </w:r>
            <w:r w:rsidR="0059244B" w:rsidRPr="0059244B">
              <w:rPr>
                <w:rFonts w:cstheme="minorHAnsi"/>
                <w:i/>
              </w:rPr>
              <w:t>skime veya hasarlanma halinde onarım yapılmaktadır.</w:t>
            </w: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r>
      <w:tr w:rsidR="003F05A3" w:rsidTr="009F1D9A">
        <w:trPr>
          <w:jc w:val="center"/>
        </w:trPr>
        <w:tc>
          <w:tcPr>
            <w:tcW w:w="1913" w:type="dxa"/>
            <w:vMerge/>
            <w:tcBorders>
              <w:left w:val="single" w:sz="4" w:space="0" w:color="auto"/>
              <w:right w:val="single" w:sz="4" w:space="0" w:color="auto"/>
            </w:tcBorders>
            <w:vAlign w:val="center"/>
          </w:tcPr>
          <w:p w:rsidR="003F05A3" w:rsidRDefault="003F05A3"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3F05A3" w:rsidRPr="00984A63" w:rsidRDefault="003F05A3" w:rsidP="009F1D9A">
            <w:pPr>
              <w:rPr>
                <w:rFonts w:cstheme="minorHAnsi"/>
              </w:rPr>
            </w:pPr>
            <w:r w:rsidRPr="00D54EF6">
              <w:rPr>
                <w:rFonts w:cstheme="minorHAnsi"/>
              </w:rPr>
              <w:t>Merdiven genişlikleri ve basamak yükseklikleri uygundur.</w:t>
            </w:r>
          </w:p>
        </w:tc>
        <w:tc>
          <w:tcPr>
            <w:tcW w:w="746"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r>
      <w:tr w:rsidR="003F05A3" w:rsidTr="009F1D9A">
        <w:trPr>
          <w:jc w:val="center"/>
        </w:trPr>
        <w:tc>
          <w:tcPr>
            <w:tcW w:w="1913" w:type="dxa"/>
            <w:vMerge/>
            <w:tcBorders>
              <w:left w:val="single" w:sz="4" w:space="0" w:color="auto"/>
              <w:right w:val="single" w:sz="4" w:space="0" w:color="auto"/>
            </w:tcBorders>
            <w:vAlign w:val="center"/>
          </w:tcPr>
          <w:p w:rsidR="003F05A3" w:rsidRDefault="003F05A3"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3F05A3" w:rsidRPr="00D54EF6" w:rsidRDefault="003F05A3" w:rsidP="009F1D9A">
            <w:pPr>
              <w:rPr>
                <w:rFonts w:cstheme="minorHAnsi"/>
              </w:rPr>
            </w:pPr>
            <w:r w:rsidRPr="00D54EF6">
              <w:rPr>
                <w:rFonts w:cstheme="minorHAnsi"/>
              </w:rPr>
              <w:t xml:space="preserve">Merdivenler boyunca tırabzanlar mevcuttur. </w:t>
            </w:r>
          </w:p>
        </w:tc>
        <w:tc>
          <w:tcPr>
            <w:tcW w:w="746"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r>
      <w:tr w:rsidR="003F05A3" w:rsidTr="009F1D9A">
        <w:trPr>
          <w:jc w:val="center"/>
        </w:trPr>
        <w:tc>
          <w:tcPr>
            <w:tcW w:w="1913" w:type="dxa"/>
            <w:vMerge/>
            <w:tcBorders>
              <w:left w:val="single" w:sz="4" w:space="0" w:color="auto"/>
              <w:right w:val="single" w:sz="4" w:space="0" w:color="auto"/>
            </w:tcBorders>
            <w:vAlign w:val="center"/>
          </w:tcPr>
          <w:p w:rsidR="003F05A3" w:rsidRDefault="003F05A3"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3F05A3" w:rsidRPr="00D54EF6" w:rsidRDefault="003F05A3" w:rsidP="009F1D9A">
            <w:pPr>
              <w:rPr>
                <w:rFonts w:cstheme="minorHAnsi"/>
              </w:rPr>
            </w:pPr>
            <w:r w:rsidRPr="00D54EF6">
              <w:rPr>
                <w:rFonts w:cstheme="minorHAnsi"/>
              </w:rPr>
              <w:t xml:space="preserve">Tırabzan ayakları arasında uygun aralıklarla dikmeler </w:t>
            </w:r>
            <w:r>
              <w:rPr>
                <w:rFonts w:cstheme="minorHAnsi"/>
              </w:rPr>
              <w:t xml:space="preserve">veya düşmeyi önleyecek kapalı bloklar </w:t>
            </w:r>
            <w:r w:rsidRPr="00D54EF6">
              <w:rPr>
                <w:rFonts w:cstheme="minorHAnsi"/>
              </w:rPr>
              <w:t xml:space="preserve">mevcuttur. </w:t>
            </w:r>
          </w:p>
        </w:tc>
        <w:tc>
          <w:tcPr>
            <w:tcW w:w="746"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r>
      <w:tr w:rsidR="003F05A3" w:rsidTr="009F1D9A">
        <w:trPr>
          <w:jc w:val="center"/>
        </w:trPr>
        <w:tc>
          <w:tcPr>
            <w:tcW w:w="1913" w:type="dxa"/>
            <w:vMerge/>
            <w:tcBorders>
              <w:left w:val="single" w:sz="4" w:space="0" w:color="auto"/>
              <w:right w:val="single" w:sz="4" w:space="0" w:color="auto"/>
            </w:tcBorders>
            <w:vAlign w:val="center"/>
          </w:tcPr>
          <w:p w:rsidR="003F05A3" w:rsidRDefault="003F05A3"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3F05A3" w:rsidRPr="00D54EF6" w:rsidRDefault="003F05A3" w:rsidP="009F1D9A">
            <w:pPr>
              <w:rPr>
                <w:rFonts w:cstheme="minorHAnsi"/>
              </w:rPr>
            </w:pPr>
            <w:r w:rsidRPr="00984A63">
              <w:rPr>
                <w:rFonts w:cstheme="minorHAnsi"/>
              </w:rPr>
              <w:t>Cam yüzeyler uygun şekilde monte edilmiş, yüzeyler üzerinde kırık ve çatlak gibi hatalar bulunmamaktadır</w:t>
            </w:r>
            <w:r>
              <w:rPr>
                <w:rFonts w:cstheme="minorHAnsi"/>
              </w:rPr>
              <w:t xml:space="preserve">. </w:t>
            </w:r>
          </w:p>
        </w:tc>
        <w:tc>
          <w:tcPr>
            <w:tcW w:w="746"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r>
      <w:tr w:rsidR="003F05A3" w:rsidTr="009F1D9A">
        <w:trPr>
          <w:jc w:val="center"/>
        </w:trPr>
        <w:tc>
          <w:tcPr>
            <w:tcW w:w="1913" w:type="dxa"/>
            <w:vMerge/>
            <w:tcBorders>
              <w:left w:val="single" w:sz="4" w:space="0" w:color="auto"/>
              <w:right w:val="single" w:sz="4" w:space="0" w:color="auto"/>
            </w:tcBorders>
            <w:vAlign w:val="center"/>
          </w:tcPr>
          <w:p w:rsidR="003F05A3" w:rsidRDefault="003F05A3"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3F05A3" w:rsidRPr="00CA5411" w:rsidRDefault="003F05A3" w:rsidP="009F1D9A">
            <w:pPr>
              <w:widowControl w:val="0"/>
              <w:autoSpaceDE w:val="0"/>
              <w:autoSpaceDN w:val="0"/>
              <w:adjustRightInd w:val="0"/>
              <w:ind w:right="-20"/>
              <w:rPr>
                <w:rFonts w:cstheme="minorHAnsi"/>
              </w:rPr>
            </w:pPr>
            <w:r w:rsidRPr="0020692A">
              <w:rPr>
                <w:rFonts w:cstheme="minorHAnsi"/>
              </w:rPr>
              <w:t xml:space="preserve">Temizlik yapılan alanda kaymayı önlemek için gerekli </w:t>
            </w:r>
            <w:r>
              <w:rPr>
                <w:rFonts w:cstheme="minorHAnsi"/>
              </w:rPr>
              <w:t xml:space="preserve">önlemler </w:t>
            </w:r>
            <w:r w:rsidRPr="0020692A">
              <w:rPr>
                <w:rFonts w:cstheme="minorHAnsi"/>
              </w:rPr>
              <w:t>alın</w:t>
            </w:r>
            <w:r>
              <w:rPr>
                <w:rFonts w:cstheme="minorHAnsi"/>
              </w:rPr>
              <w:t>maktadır.</w:t>
            </w:r>
          </w:p>
        </w:tc>
        <w:tc>
          <w:tcPr>
            <w:tcW w:w="746"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3F05A3" w:rsidRPr="0039187F" w:rsidRDefault="003F05A3" w:rsidP="00B16B3A">
            <w:pPr>
              <w:jc w:val="center"/>
              <w:rPr>
                <w:b/>
                <w:i/>
                <w:sz w:val="28"/>
              </w:rPr>
            </w:pPr>
            <w:r w:rsidRPr="0039187F">
              <w:rPr>
                <w:rFonts w:cstheme="minorHAnsi"/>
                <w:i/>
              </w:rPr>
              <w:t>Çalışma yapılan alanlarda, uyarı levhaları vb. konulmaktadır.</w:t>
            </w: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r>
      <w:tr w:rsidR="003F05A3" w:rsidTr="009F1D9A">
        <w:trPr>
          <w:jc w:val="center"/>
        </w:trPr>
        <w:tc>
          <w:tcPr>
            <w:tcW w:w="1913" w:type="dxa"/>
            <w:vMerge/>
            <w:tcBorders>
              <w:left w:val="single" w:sz="4" w:space="0" w:color="auto"/>
              <w:right w:val="single" w:sz="4" w:space="0" w:color="auto"/>
            </w:tcBorders>
            <w:vAlign w:val="center"/>
          </w:tcPr>
          <w:p w:rsidR="003F05A3" w:rsidRDefault="003F05A3"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3F05A3" w:rsidRPr="003F05A3" w:rsidRDefault="004A058E" w:rsidP="009F1D9A">
            <w:pPr>
              <w:widowControl w:val="0"/>
              <w:autoSpaceDE w:val="0"/>
              <w:autoSpaceDN w:val="0"/>
              <w:adjustRightInd w:val="0"/>
              <w:ind w:right="-20"/>
              <w:rPr>
                <w:rFonts w:cstheme="minorHAnsi"/>
                <w:highlight w:val="cyan"/>
              </w:rPr>
            </w:pPr>
            <w:r w:rsidRPr="003F05A3">
              <w:rPr>
                <w:rFonts w:cstheme="minorHAnsi"/>
              </w:rPr>
              <w:t>Sığınaklar yapılma amacına uygun</w:t>
            </w:r>
            <w:r>
              <w:rPr>
                <w:rFonts w:cstheme="minorHAnsi"/>
              </w:rPr>
              <w:t xml:space="preserve"> bir şekilde</w:t>
            </w:r>
            <w:r w:rsidRPr="003F05A3">
              <w:rPr>
                <w:rFonts w:cstheme="minorHAnsi"/>
              </w:rPr>
              <w:t xml:space="preserve"> boş tutulmakta, havalandırması, bakımı ve temizliği periyodik olarak yapılmaktadır.</w:t>
            </w:r>
          </w:p>
        </w:tc>
        <w:tc>
          <w:tcPr>
            <w:tcW w:w="746" w:type="dxa"/>
            <w:tcBorders>
              <w:top w:val="single" w:sz="4" w:space="0" w:color="auto"/>
              <w:left w:val="single" w:sz="4" w:space="0" w:color="auto"/>
              <w:bottom w:val="single" w:sz="4" w:space="0" w:color="auto"/>
              <w:right w:val="single" w:sz="4" w:space="0" w:color="auto"/>
            </w:tcBorders>
          </w:tcPr>
          <w:p w:rsidR="003F05A3" w:rsidRPr="003F05A3" w:rsidRDefault="003F05A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3F05A3" w:rsidRPr="0039187F" w:rsidRDefault="003F05A3" w:rsidP="00B16B3A">
            <w:pPr>
              <w:jc w:val="center"/>
              <w:rPr>
                <w:rFonts w:cstheme="minorHAnsi"/>
                <w:i/>
              </w:rPr>
            </w:pP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r>
      <w:tr w:rsidR="00457BE8" w:rsidTr="009F1D9A">
        <w:trPr>
          <w:jc w:val="center"/>
        </w:trPr>
        <w:tc>
          <w:tcPr>
            <w:tcW w:w="1913" w:type="dxa"/>
            <w:vMerge w:val="restart"/>
            <w:tcBorders>
              <w:top w:val="single" w:sz="4" w:space="0" w:color="auto"/>
              <w:left w:val="single" w:sz="4" w:space="0" w:color="auto"/>
              <w:right w:val="single" w:sz="4" w:space="0" w:color="auto"/>
            </w:tcBorders>
            <w:vAlign w:val="center"/>
          </w:tcPr>
          <w:p w:rsidR="00457BE8" w:rsidRPr="00984A63" w:rsidRDefault="00457BE8" w:rsidP="00E4599E">
            <w:pPr>
              <w:jc w:val="center"/>
              <w:rPr>
                <w:b/>
                <w:sz w:val="28"/>
              </w:rPr>
            </w:pPr>
            <w:r w:rsidRPr="00984A63">
              <w:rPr>
                <w:b/>
              </w:rPr>
              <w:t>TERTİP-DÜZEN</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rPr>
                <w:rFonts w:cstheme="minorHAnsi"/>
              </w:rPr>
            </w:pPr>
            <w:r>
              <w:rPr>
                <w:rFonts w:cstheme="minorHAnsi"/>
              </w:rPr>
              <w:t xml:space="preserve">Çalışanlar (apartman görevlisi ve/veya diğer </w:t>
            </w:r>
            <w:r>
              <w:rPr>
                <w:rFonts w:cstheme="minorHAnsi"/>
              </w:rPr>
              <w:lastRenderedPageBreak/>
              <w:t>çalışanlar),  işlerini bitirdikten sonra bütün malzemeleri yerlerine yerleştirmektedir</w:t>
            </w:r>
            <w:r w:rsidRPr="00C91FE8">
              <w:rPr>
                <w:rFonts w:cstheme="minorHAnsi"/>
              </w:rPr>
              <w:t>.</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Pr="00C91FE8" w:rsidRDefault="00457BE8" w:rsidP="00E4599E">
            <w:pPr>
              <w:jc w:val="cente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widowControl w:val="0"/>
              <w:autoSpaceDE w:val="0"/>
              <w:autoSpaceDN w:val="0"/>
              <w:adjustRightInd w:val="0"/>
              <w:ind w:right="-20"/>
              <w:rPr>
                <w:rFonts w:cstheme="minorHAnsi"/>
              </w:rPr>
            </w:pPr>
            <w:r>
              <w:rPr>
                <w:rFonts w:cstheme="minorHAnsi"/>
              </w:rPr>
              <w:t>Çalışmalar sırasında kullanılan hortum, kablolu aletler takılma veya düşmeyi önleyecek şekilde kullanılmaktadır.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bottom w:val="single" w:sz="4" w:space="0" w:color="auto"/>
              <w:right w:val="single" w:sz="4" w:space="0" w:color="auto"/>
            </w:tcBorders>
            <w:vAlign w:val="center"/>
          </w:tcPr>
          <w:p w:rsidR="00457BE8" w:rsidRPr="00C91FE8" w:rsidRDefault="00457BE8" w:rsidP="00E4599E">
            <w:pPr>
              <w:jc w:val="cente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3D0161" w:rsidRDefault="00457BE8" w:rsidP="009F1D9A">
            <w:pPr>
              <w:widowControl w:val="0"/>
              <w:autoSpaceDE w:val="0"/>
              <w:autoSpaceDN w:val="0"/>
              <w:adjustRightInd w:val="0"/>
              <w:ind w:right="-20"/>
              <w:rPr>
                <w:rFonts w:cstheme="minorHAnsi"/>
              </w:rPr>
            </w:pPr>
            <w:r>
              <w:rPr>
                <w:rFonts w:cstheme="minorHAnsi"/>
              </w:rPr>
              <w:t>Depo vb. alanların iç düzenlemesi yapılmış, tüm eşya veya malzemelerin kolay ulaşılabilir olması sağlanmış ve bu alanlar tertipli halde tutulmaktadır.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F171E3" w:rsidTr="009F1D9A">
        <w:trPr>
          <w:jc w:val="center"/>
        </w:trPr>
        <w:tc>
          <w:tcPr>
            <w:tcW w:w="1913" w:type="dxa"/>
            <w:tcBorders>
              <w:top w:val="single" w:sz="4" w:space="0" w:color="auto"/>
              <w:left w:val="single" w:sz="4" w:space="0" w:color="auto"/>
              <w:bottom w:val="single" w:sz="4" w:space="0" w:color="auto"/>
              <w:right w:val="single" w:sz="4" w:space="0" w:color="auto"/>
            </w:tcBorders>
            <w:vAlign w:val="center"/>
          </w:tcPr>
          <w:p w:rsidR="00F171E3" w:rsidRPr="00984A63" w:rsidRDefault="00F171E3" w:rsidP="00E4599E">
            <w:pPr>
              <w:jc w:val="center"/>
              <w:rPr>
                <w:b/>
                <w:sz w:val="28"/>
              </w:rPr>
            </w:pPr>
            <w:r w:rsidRPr="00984A63">
              <w:rPr>
                <w:b/>
              </w:rPr>
              <w:t>AYDINLATMA</w:t>
            </w:r>
          </w:p>
        </w:tc>
        <w:tc>
          <w:tcPr>
            <w:tcW w:w="4750" w:type="dxa"/>
            <w:tcBorders>
              <w:top w:val="single" w:sz="4" w:space="0" w:color="auto"/>
              <w:left w:val="single" w:sz="4" w:space="0" w:color="auto"/>
              <w:bottom w:val="single" w:sz="4" w:space="0" w:color="auto"/>
              <w:right w:val="single" w:sz="4" w:space="0" w:color="auto"/>
            </w:tcBorders>
            <w:vAlign w:val="center"/>
          </w:tcPr>
          <w:p w:rsidR="00F171E3" w:rsidRPr="00D54EF6" w:rsidRDefault="00F171E3" w:rsidP="009F1D9A">
            <w:pPr>
              <w:widowControl w:val="0"/>
              <w:autoSpaceDE w:val="0"/>
              <w:autoSpaceDN w:val="0"/>
              <w:adjustRightInd w:val="0"/>
              <w:ind w:right="-20"/>
              <w:rPr>
                <w:rFonts w:cstheme="minorHAnsi"/>
              </w:rPr>
            </w:pPr>
            <w:r w:rsidRPr="00D54EF6">
              <w:rPr>
                <w:rFonts w:cstheme="minorHAnsi"/>
              </w:rPr>
              <w:t>Tüm merdiven ve yürüme yollarınd</w:t>
            </w:r>
            <w:r>
              <w:rPr>
                <w:rFonts w:cstheme="minorHAnsi"/>
              </w:rPr>
              <w:t>aki aydınlatmalar çalışır halde bulunmaktadır.</w:t>
            </w:r>
          </w:p>
        </w:tc>
        <w:tc>
          <w:tcPr>
            <w:tcW w:w="746" w:type="dxa"/>
            <w:tcBorders>
              <w:top w:val="single" w:sz="4" w:space="0" w:color="auto"/>
              <w:left w:val="single" w:sz="4" w:space="0" w:color="auto"/>
              <w:bottom w:val="single" w:sz="4" w:space="0" w:color="auto"/>
              <w:right w:val="single" w:sz="4" w:space="0" w:color="auto"/>
            </w:tcBorders>
          </w:tcPr>
          <w:p w:rsidR="00F171E3" w:rsidRDefault="00F171E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F171E3" w:rsidRDefault="00F171E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F171E3" w:rsidRPr="0039187F" w:rsidRDefault="00F171E3" w:rsidP="00B16B3A">
            <w:pPr>
              <w:jc w:val="center"/>
              <w:rPr>
                <w:b/>
                <w:i/>
                <w:sz w:val="28"/>
              </w:rPr>
            </w:pPr>
            <w:r w:rsidRPr="0039187F">
              <w:rPr>
                <w:rFonts w:cstheme="minorHAnsi"/>
                <w:i/>
              </w:rPr>
              <w:t>Arızalı lambalar değiştirilmiş, diğer hatalar için elektrikçi çağırılmıştır.</w:t>
            </w:r>
          </w:p>
        </w:tc>
        <w:tc>
          <w:tcPr>
            <w:tcW w:w="2268" w:type="dxa"/>
            <w:tcBorders>
              <w:top w:val="single" w:sz="4" w:space="0" w:color="auto"/>
              <w:left w:val="single" w:sz="4" w:space="0" w:color="auto"/>
              <w:bottom w:val="single" w:sz="4" w:space="0" w:color="auto"/>
              <w:right w:val="single" w:sz="4" w:space="0" w:color="auto"/>
            </w:tcBorders>
          </w:tcPr>
          <w:p w:rsidR="00F171E3" w:rsidRDefault="00F171E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F171E3" w:rsidRDefault="00F171E3" w:rsidP="00B16B3A">
            <w:pPr>
              <w:jc w:val="center"/>
              <w:rPr>
                <w:b/>
                <w:sz w:val="28"/>
              </w:rPr>
            </w:pPr>
          </w:p>
        </w:tc>
      </w:tr>
      <w:tr w:rsidR="00457BE8" w:rsidTr="00506D8B">
        <w:trPr>
          <w:trHeight w:val="1051"/>
          <w:jc w:val="center"/>
        </w:trPr>
        <w:tc>
          <w:tcPr>
            <w:tcW w:w="1913" w:type="dxa"/>
            <w:vMerge w:val="restart"/>
            <w:tcBorders>
              <w:top w:val="single" w:sz="4" w:space="0" w:color="auto"/>
              <w:left w:val="single" w:sz="4" w:space="0" w:color="auto"/>
              <w:right w:val="single" w:sz="4" w:space="0" w:color="auto"/>
            </w:tcBorders>
            <w:vAlign w:val="center"/>
          </w:tcPr>
          <w:p w:rsidR="00457BE8" w:rsidRPr="00984A63" w:rsidRDefault="00457BE8" w:rsidP="00E4599E">
            <w:pPr>
              <w:jc w:val="center"/>
              <w:rPr>
                <w:b/>
                <w:sz w:val="28"/>
              </w:rPr>
            </w:pPr>
            <w:r w:rsidRPr="00984A63">
              <w:rPr>
                <w:rFonts w:cstheme="minorHAnsi"/>
                <w:b/>
                <w:szCs w:val="18"/>
              </w:rPr>
              <w:t>ELEKTRİK</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D54EF6" w:rsidRDefault="00457BE8" w:rsidP="009F1D9A">
            <w:pPr>
              <w:rPr>
                <w:rFonts w:cstheme="minorHAnsi"/>
              </w:rPr>
            </w:pPr>
            <w:r w:rsidRPr="00984A63">
              <w:rPr>
                <w:rFonts w:cstheme="minorHAnsi"/>
              </w:rPr>
              <w:t>Kaçak akım rölesi ana elektrik hattına bağlanmıştır.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1051"/>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rPr>
                <w:rFonts w:cstheme="minorHAnsi"/>
              </w:rPr>
            </w:pPr>
            <w:r w:rsidRPr="001F4F99">
              <w:rPr>
                <w:rFonts w:cstheme="minorHAnsi"/>
              </w:rPr>
              <w:t>Tüm sigortaların korunaklı yerlerde olması sağlanmıştır.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1051"/>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0C0844">
            <w:pPr>
              <w:rPr>
                <w:rFonts w:cstheme="minorHAnsi"/>
              </w:rPr>
            </w:pPr>
            <w:r>
              <w:rPr>
                <w:rFonts w:cstheme="minorHAnsi"/>
              </w:rPr>
              <w:t xml:space="preserve">Elektrik kutuları kilitlenmiş, yetkisiz kişilerin erişimleri </w:t>
            </w:r>
            <w:r w:rsidR="000C0844">
              <w:rPr>
                <w:rFonts w:cstheme="minorHAnsi"/>
              </w:rPr>
              <w:t>önlenmiştir.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1051"/>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E75B3B">
              <w:rPr>
                <w:rFonts w:cstheme="minorHAnsi"/>
              </w:rPr>
              <w:t>Zemin cilalayıcısı, matkap, zımpara makinası gibi taşınabilir aletler</w:t>
            </w:r>
            <w:r>
              <w:rPr>
                <w:rFonts w:cstheme="minorHAnsi"/>
              </w:rPr>
              <w:t>in elektrik aksamları kontrol edilmektedir.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1051"/>
          <w:jc w:val="center"/>
        </w:trPr>
        <w:tc>
          <w:tcPr>
            <w:tcW w:w="1913" w:type="dxa"/>
            <w:vMerge/>
            <w:tcBorders>
              <w:left w:val="single" w:sz="4" w:space="0" w:color="auto"/>
              <w:bottom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0C0844">
            <w:pPr>
              <w:widowControl w:val="0"/>
              <w:autoSpaceDE w:val="0"/>
              <w:autoSpaceDN w:val="0"/>
              <w:adjustRightInd w:val="0"/>
              <w:ind w:right="-20"/>
              <w:rPr>
                <w:rFonts w:cstheme="minorHAnsi"/>
              </w:rPr>
            </w:pPr>
            <w:r w:rsidRPr="00FF6F28">
              <w:rPr>
                <w:rFonts w:cstheme="minorHAnsi"/>
              </w:rPr>
              <w:t xml:space="preserve">Açıkta kablo bulunmamakta, prizlerin sağlamlığı </w:t>
            </w:r>
            <w:r w:rsidR="000C0844">
              <w:rPr>
                <w:rFonts w:cstheme="minorHAnsi"/>
              </w:rPr>
              <w:t xml:space="preserve">düzenli olarak </w:t>
            </w:r>
            <w:r w:rsidRPr="00FF6F28">
              <w:rPr>
                <w:rFonts w:cstheme="minorHAnsi"/>
              </w:rPr>
              <w:t>kontrol edilmekte</w:t>
            </w:r>
            <w:r w:rsidR="000C0844">
              <w:rPr>
                <w:rFonts w:cstheme="minorHAnsi"/>
              </w:rPr>
              <w:t>dir.</w:t>
            </w:r>
            <w:r w:rsidRPr="00FF6F28">
              <w:rPr>
                <w:rFonts w:cstheme="minorHAnsi"/>
              </w:rPr>
              <w:t xml:space="preserve"> </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Pr="000C0844" w:rsidRDefault="000C0844" w:rsidP="00B16B3A">
            <w:pPr>
              <w:jc w:val="center"/>
              <w:rPr>
                <w:b/>
                <w:i/>
                <w:sz w:val="28"/>
              </w:rPr>
            </w:pPr>
            <w:r w:rsidRPr="000C0844">
              <w:rPr>
                <w:rFonts w:cstheme="minorHAnsi"/>
                <w:i/>
              </w:rPr>
              <w:t>Özelliğini kaybetmiş kablolar derhal yenileri ile değiştirilmektedir.</w:t>
            </w: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val="restart"/>
            <w:tcBorders>
              <w:top w:val="single" w:sz="4" w:space="0" w:color="auto"/>
              <w:left w:val="single" w:sz="4" w:space="0" w:color="auto"/>
              <w:right w:val="single" w:sz="4" w:space="0" w:color="auto"/>
            </w:tcBorders>
            <w:vAlign w:val="center"/>
          </w:tcPr>
          <w:p w:rsidR="00457BE8" w:rsidRPr="00984A63" w:rsidRDefault="00457BE8" w:rsidP="00E4599E">
            <w:pPr>
              <w:jc w:val="center"/>
              <w:rPr>
                <w:rFonts w:cstheme="minorHAnsi"/>
                <w:b/>
                <w:szCs w:val="18"/>
              </w:rPr>
            </w:pPr>
            <w:r w:rsidRPr="00984A63">
              <w:rPr>
                <w:rFonts w:cstheme="minorHAnsi"/>
                <w:b/>
                <w:szCs w:val="18"/>
              </w:rPr>
              <w:t>MAKİNALAR</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widowControl w:val="0"/>
              <w:autoSpaceDE w:val="0"/>
              <w:autoSpaceDN w:val="0"/>
              <w:adjustRightInd w:val="0"/>
              <w:ind w:right="-20"/>
              <w:rPr>
                <w:rFonts w:cstheme="minorHAnsi"/>
              </w:rPr>
            </w:pPr>
            <w:r w:rsidRPr="008F076D">
              <w:rPr>
                <w:rFonts w:cstheme="minorHAnsi"/>
              </w:rPr>
              <w:t>Tüm makin</w:t>
            </w:r>
            <w:r>
              <w:rPr>
                <w:rFonts w:cstheme="minorHAnsi"/>
              </w:rPr>
              <w:t>aların a</w:t>
            </w:r>
            <w:r w:rsidRPr="008F076D">
              <w:rPr>
                <w:rFonts w:cstheme="minorHAnsi"/>
              </w:rPr>
              <w:t xml:space="preserve">cil durumda durdurma </w:t>
            </w:r>
            <w:r w:rsidRPr="00FF6F28">
              <w:rPr>
                <w:rFonts w:cstheme="minorHAnsi"/>
              </w:rPr>
              <w:t>mekanizmaları mevcuttur</w:t>
            </w:r>
            <w:r w:rsidRPr="008F076D">
              <w:rPr>
                <w:rFonts w:cstheme="minorHAnsi"/>
              </w:rPr>
              <w:t>.</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8F076D" w:rsidRDefault="00457BE8" w:rsidP="009F1D9A">
            <w:pPr>
              <w:widowControl w:val="0"/>
              <w:autoSpaceDE w:val="0"/>
              <w:autoSpaceDN w:val="0"/>
              <w:adjustRightInd w:val="0"/>
              <w:ind w:right="-20"/>
              <w:rPr>
                <w:rFonts w:cstheme="minorHAnsi"/>
              </w:rPr>
            </w:pPr>
            <w:r>
              <w:rPr>
                <w:rFonts w:cstheme="minorHAnsi"/>
              </w:rPr>
              <w:t>Tüm makinaların</w:t>
            </w:r>
            <w:r w:rsidRPr="008F076D">
              <w:rPr>
                <w:rFonts w:cstheme="minorHAnsi"/>
              </w:rPr>
              <w:t xml:space="preserve"> doğru kullanımı</w:t>
            </w:r>
            <w:r>
              <w:rPr>
                <w:rFonts w:cstheme="minorHAnsi"/>
              </w:rPr>
              <w:t xml:space="preserve"> ve</w:t>
            </w:r>
            <w:r w:rsidRPr="008F076D">
              <w:rPr>
                <w:rFonts w:cstheme="minorHAnsi"/>
              </w:rPr>
              <w:t xml:space="preserve"> bakımı vb. konularda Türkçe olarak hazırlanmış kullanma kılavuz</w:t>
            </w:r>
            <w:r>
              <w:rPr>
                <w:rFonts w:cstheme="minorHAnsi"/>
              </w:rPr>
              <w:t>ları mevcuttur.</w:t>
            </w:r>
            <w:r w:rsidRPr="008F076D">
              <w:rPr>
                <w:rFonts w:cstheme="minorHAnsi"/>
              </w:rPr>
              <w:t xml:space="preserve"> </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widowControl w:val="0"/>
              <w:autoSpaceDE w:val="0"/>
              <w:autoSpaceDN w:val="0"/>
              <w:adjustRightInd w:val="0"/>
              <w:ind w:right="-20"/>
              <w:rPr>
                <w:rFonts w:cstheme="minorHAnsi"/>
              </w:rPr>
            </w:pPr>
            <w:r w:rsidRPr="008F076D">
              <w:rPr>
                <w:rFonts w:cstheme="minorHAnsi"/>
              </w:rPr>
              <w:t xml:space="preserve">İmalatçının talimatları doğrultusunda </w:t>
            </w:r>
            <w:r>
              <w:rPr>
                <w:rFonts w:cstheme="minorHAnsi"/>
              </w:rPr>
              <w:t xml:space="preserve">tüm makinaların </w:t>
            </w:r>
            <w:r w:rsidRPr="008F076D">
              <w:rPr>
                <w:rFonts w:cstheme="minorHAnsi"/>
              </w:rPr>
              <w:t>bakım</w:t>
            </w:r>
            <w:r>
              <w:rPr>
                <w:rFonts w:cstheme="minorHAnsi"/>
              </w:rPr>
              <w:t>lar</w:t>
            </w:r>
            <w:r w:rsidRPr="008F076D">
              <w:rPr>
                <w:rFonts w:cstheme="minorHAnsi"/>
              </w:rPr>
              <w:t xml:space="preserve">ı </w:t>
            </w:r>
            <w:r>
              <w:rPr>
                <w:rFonts w:cstheme="minorHAnsi"/>
              </w:rPr>
              <w:t xml:space="preserve">düzenli aralıklarla </w:t>
            </w:r>
            <w:r w:rsidRPr="008F076D">
              <w:rPr>
                <w:rFonts w:cstheme="minorHAnsi"/>
              </w:rPr>
              <w:t>yapılma</w:t>
            </w:r>
            <w:r>
              <w:rPr>
                <w:rFonts w:cstheme="minorHAnsi"/>
              </w:rPr>
              <w:t>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8F076D" w:rsidRDefault="00457BE8" w:rsidP="009F1D9A">
            <w:pPr>
              <w:widowControl w:val="0"/>
              <w:autoSpaceDE w:val="0"/>
              <w:autoSpaceDN w:val="0"/>
              <w:adjustRightInd w:val="0"/>
              <w:ind w:right="-20"/>
              <w:rPr>
                <w:rFonts w:cstheme="minorHAnsi"/>
              </w:rPr>
            </w:pPr>
            <w:r>
              <w:rPr>
                <w:rFonts w:cstheme="minorHAnsi"/>
              </w:rPr>
              <w:t xml:space="preserve">Çalışanlar; </w:t>
            </w:r>
            <w:r w:rsidRPr="00CA5411">
              <w:rPr>
                <w:rFonts w:cstheme="minorHAnsi"/>
              </w:rPr>
              <w:t>elektrikli testere, çim biçme makinesi ve</w:t>
            </w:r>
            <w:r>
              <w:rPr>
                <w:rFonts w:cstheme="minorHAnsi"/>
              </w:rPr>
              <w:t>ya</w:t>
            </w:r>
            <w:r w:rsidRPr="00CA5411">
              <w:rPr>
                <w:rFonts w:cstheme="minorHAnsi"/>
              </w:rPr>
              <w:t xml:space="preserve"> diğer </w:t>
            </w:r>
            <w:r>
              <w:rPr>
                <w:rFonts w:cstheme="minorHAnsi"/>
              </w:rPr>
              <w:t>aletler</w:t>
            </w:r>
            <w:r w:rsidRPr="00CA5411">
              <w:rPr>
                <w:rFonts w:cstheme="minorHAnsi"/>
              </w:rPr>
              <w:t xml:space="preserve"> gibi vurucu, </w:t>
            </w:r>
            <w:r>
              <w:rPr>
                <w:rFonts w:cstheme="minorHAnsi"/>
              </w:rPr>
              <w:t>kesici, dönen</w:t>
            </w:r>
            <w:r w:rsidRPr="00CA5411">
              <w:rPr>
                <w:rFonts w:cstheme="minorHAnsi"/>
              </w:rPr>
              <w:t xml:space="preserve"> ya da </w:t>
            </w:r>
            <w:r>
              <w:rPr>
                <w:rFonts w:cstheme="minorHAnsi"/>
              </w:rPr>
              <w:t xml:space="preserve">titreşim yayan alet ya da makinaların tehlikeleri konusunda bilgilendirilmiştir. </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widowControl w:val="0"/>
              <w:autoSpaceDE w:val="0"/>
              <w:autoSpaceDN w:val="0"/>
              <w:adjustRightInd w:val="0"/>
              <w:ind w:right="-20"/>
              <w:rPr>
                <w:rFonts w:cstheme="minorHAnsi"/>
              </w:rPr>
            </w:pPr>
            <w:r>
              <w:rPr>
                <w:rFonts w:cstheme="minorHAnsi"/>
              </w:rPr>
              <w:t>E</w:t>
            </w:r>
            <w:r w:rsidRPr="00CA5411">
              <w:rPr>
                <w:rFonts w:cstheme="minorHAnsi"/>
              </w:rPr>
              <w:t>lektrikli testere, çim biçme makinesi ve</w:t>
            </w:r>
            <w:r>
              <w:rPr>
                <w:rFonts w:cstheme="minorHAnsi"/>
              </w:rPr>
              <w:t>ya</w:t>
            </w:r>
            <w:r w:rsidRPr="00CA5411">
              <w:rPr>
                <w:rFonts w:cstheme="minorHAnsi"/>
              </w:rPr>
              <w:t xml:space="preserve"> diğer </w:t>
            </w:r>
            <w:r>
              <w:rPr>
                <w:rFonts w:cstheme="minorHAnsi"/>
              </w:rPr>
              <w:t>aletler</w:t>
            </w:r>
            <w:r w:rsidRPr="00CA5411">
              <w:rPr>
                <w:rFonts w:cstheme="minorHAnsi"/>
              </w:rPr>
              <w:t xml:space="preserve"> gibi vurucu,</w:t>
            </w:r>
            <w:r>
              <w:rPr>
                <w:rFonts w:cstheme="minorHAnsi"/>
              </w:rPr>
              <w:t xml:space="preserve"> kesici,</w:t>
            </w:r>
            <w:r w:rsidRPr="00CA5411">
              <w:rPr>
                <w:rFonts w:cstheme="minorHAnsi"/>
              </w:rPr>
              <w:t xml:space="preserve"> dönen ya da </w:t>
            </w:r>
            <w:r>
              <w:rPr>
                <w:rFonts w:cstheme="minorHAnsi"/>
              </w:rPr>
              <w:t>titreşim yayan alet ya da makinaların tehlikelerini en aza indirecek önlemler alınmıştır.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bottom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widowControl w:val="0"/>
              <w:autoSpaceDE w:val="0"/>
              <w:autoSpaceDN w:val="0"/>
              <w:adjustRightInd w:val="0"/>
              <w:ind w:right="-20"/>
              <w:rPr>
                <w:rFonts w:cstheme="minorHAnsi"/>
              </w:rPr>
            </w:pPr>
            <w:r w:rsidRPr="00FF6F28">
              <w:rPr>
                <w:rFonts w:cstheme="minorHAnsi"/>
              </w:rPr>
              <w:t xml:space="preserve">Makine ve aletlerin </w:t>
            </w:r>
            <w:r>
              <w:rPr>
                <w:rFonts w:cstheme="minorHAnsi"/>
              </w:rPr>
              <w:t xml:space="preserve">temas edilen kısımlarının </w:t>
            </w:r>
            <w:r w:rsidRPr="00FF6F28">
              <w:rPr>
                <w:rFonts w:cstheme="minorHAnsi"/>
              </w:rPr>
              <w:t>elektrik kaçağına karşı yalıtımı yapılmıştır.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940"/>
          <w:jc w:val="center"/>
        </w:trPr>
        <w:tc>
          <w:tcPr>
            <w:tcW w:w="1913" w:type="dxa"/>
            <w:vMerge w:val="restart"/>
            <w:tcBorders>
              <w:top w:val="single" w:sz="4" w:space="0" w:color="auto"/>
              <w:left w:val="single" w:sz="4" w:space="0" w:color="auto"/>
              <w:right w:val="single" w:sz="4" w:space="0" w:color="auto"/>
            </w:tcBorders>
            <w:vAlign w:val="center"/>
          </w:tcPr>
          <w:p w:rsidR="00457BE8" w:rsidRPr="00EF52B1" w:rsidRDefault="00457BE8" w:rsidP="00E4599E">
            <w:pPr>
              <w:jc w:val="center"/>
              <w:rPr>
                <w:rFonts w:cstheme="minorHAnsi"/>
                <w:b/>
                <w:szCs w:val="18"/>
              </w:rPr>
            </w:pPr>
            <w:r w:rsidRPr="00FF6F28">
              <w:rPr>
                <w:rFonts w:cstheme="minorHAnsi"/>
                <w:b/>
                <w:szCs w:val="18"/>
              </w:rPr>
              <w:t>ASANSÖRLER</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FF6F28" w:rsidRDefault="00457BE8" w:rsidP="009F1D9A">
            <w:pPr>
              <w:widowControl w:val="0"/>
              <w:autoSpaceDE w:val="0"/>
              <w:autoSpaceDN w:val="0"/>
              <w:adjustRightInd w:val="0"/>
              <w:ind w:right="-20"/>
              <w:rPr>
                <w:rFonts w:cstheme="minorHAnsi"/>
              </w:rPr>
            </w:pPr>
            <w:r w:rsidRPr="00FF6F28">
              <w:rPr>
                <w:rFonts w:cstheme="minorHAnsi"/>
              </w:rPr>
              <w:t>Asansörler düzenli olarak kontrol edilmekte ve periyodik bakımları yapılmaktadır.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940"/>
          <w:jc w:val="center"/>
        </w:trPr>
        <w:tc>
          <w:tcPr>
            <w:tcW w:w="1913" w:type="dxa"/>
            <w:vMerge/>
            <w:tcBorders>
              <w:left w:val="single" w:sz="4" w:space="0" w:color="auto"/>
              <w:right w:val="single" w:sz="4" w:space="0" w:color="auto"/>
            </w:tcBorders>
            <w:vAlign w:val="center"/>
          </w:tcPr>
          <w:p w:rsidR="00457BE8" w:rsidRPr="00EF52B1"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FF6F28" w:rsidRDefault="00457BE8" w:rsidP="009F1D9A">
            <w:pPr>
              <w:widowControl w:val="0"/>
              <w:autoSpaceDE w:val="0"/>
              <w:autoSpaceDN w:val="0"/>
              <w:adjustRightInd w:val="0"/>
              <w:ind w:right="-20"/>
              <w:rPr>
                <w:rFonts w:cstheme="minorHAnsi"/>
              </w:rPr>
            </w:pPr>
            <w:r w:rsidRPr="00FF6F28">
              <w:rPr>
                <w:rFonts w:cstheme="minorHAnsi"/>
              </w:rPr>
              <w:t>Asansör içi ve önü aydınlatmaları yeterli düzeydedir.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940"/>
          <w:jc w:val="center"/>
        </w:trPr>
        <w:tc>
          <w:tcPr>
            <w:tcW w:w="1913" w:type="dxa"/>
            <w:vMerge/>
            <w:tcBorders>
              <w:left w:val="single" w:sz="4" w:space="0" w:color="auto"/>
              <w:right w:val="single" w:sz="4" w:space="0" w:color="auto"/>
            </w:tcBorders>
            <w:vAlign w:val="center"/>
          </w:tcPr>
          <w:p w:rsidR="00457BE8" w:rsidRPr="00EF52B1"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FF6F28" w:rsidRDefault="00457BE8" w:rsidP="009F1D9A">
            <w:pPr>
              <w:widowControl w:val="0"/>
              <w:autoSpaceDE w:val="0"/>
              <w:autoSpaceDN w:val="0"/>
              <w:adjustRightInd w:val="0"/>
              <w:ind w:right="-20"/>
              <w:rPr>
                <w:rFonts w:cstheme="minorHAnsi"/>
              </w:rPr>
            </w:pPr>
            <w:r w:rsidRPr="00FF6F28">
              <w:rPr>
                <w:rFonts w:cstheme="minorHAnsi"/>
              </w:rPr>
              <w:t>Asansör makine dairesine yetkisiz kişilerin girişi engellenmektedir.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940"/>
          <w:jc w:val="center"/>
        </w:trPr>
        <w:tc>
          <w:tcPr>
            <w:tcW w:w="1913" w:type="dxa"/>
            <w:vMerge/>
            <w:tcBorders>
              <w:left w:val="single" w:sz="4" w:space="0" w:color="auto"/>
              <w:bottom w:val="single" w:sz="4" w:space="0" w:color="auto"/>
              <w:right w:val="single" w:sz="4" w:space="0" w:color="auto"/>
            </w:tcBorders>
            <w:vAlign w:val="center"/>
          </w:tcPr>
          <w:p w:rsidR="00457BE8" w:rsidRPr="00EF52B1"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FF6F28" w:rsidRDefault="00457BE8" w:rsidP="009F1D9A">
            <w:pPr>
              <w:widowControl w:val="0"/>
              <w:autoSpaceDE w:val="0"/>
              <w:autoSpaceDN w:val="0"/>
              <w:adjustRightInd w:val="0"/>
              <w:ind w:right="-20"/>
              <w:rPr>
                <w:rFonts w:cstheme="minorHAnsi"/>
              </w:rPr>
            </w:pPr>
            <w:r w:rsidRPr="00FF6F28">
              <w:rPr>
                <w:rFonts w:cstheme="minorHAnsi"/>
              </w:rPr>
              <w:t>Asansör içerisinde bulunan havalandırma sisteminin çalışıp çalışmadığı düzenli aralıklarla kontrol edilmektedir.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val="restart"/>
            <w:tcBorders>
              <w:top w:val="single" w:sz="4" w:space="0" w:color="auto"/>
              <w:left w:val="single" w:sz="4" w:space="0" w:color="auto"/>
              <w:right w:val="single" w:sz="4" w:space="0" w:color="auto"/>
            </w:tcBorders>
            <w:vAlign w:val="center"/>
          </w:tcPr>
          <w:p w:rsidR="00457BE8" w:rsidRDefault="00457BE8" w:rsidP="00E4599E">
            <w:pPr>
              <w:jc w:val="center"/>
              <w:rPr>
                <w:rFonts w:cstheme="minorHAnsi"/>
                <w:szCs w:val="18"/>
              </w:rPr>
            </w:pPr>
            <w:r w:rsidRPr="00FF6F28">
              <w:rPr>
                <w:rFonts w:cstheme="minorHAnsi"/>
                <w:b/>
                <w:szCs w:val="18"/>
              </w:rPr>
              <w:t>YANGIN</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1F4F99">
              <w:rPr>
                <w:rFonts w:cstheme="minorHAnsi"/>
              </w:rPr>
              <w:t xml:space="preserve">Yangın merdiveni kullanılabilir durumdadır. </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1F4F99">
              <w:rPr>
                <w:rFonts w:cstheme="minorHAnsi"/>
              </w:rPr>
              <w:t xml:space="preserve">Yangın merdiveni kapıları/apartman kapısı/acil çıkışlar kilitli </w:t>
            </w:r>
            <w:r>
              <w:rPr>
                <w:rFonts w:cstheme="minorHAnsi"/>
              </w:rPr>
              <w:t>değildir ve</w:t>
            </w:r>
            <w:r w:rsidRPr="001F4F99">
              <w:rPr>
                <w:rFonts w:cstheme="minorHAnsi"/>
              </w:rPr>
              <w:t xml:space="preserve"> her an açılabilir </w:t>
            </w:r>
            <w:r w:rsidRPr="001F4F99">
              <w:rPr>
                <w:rFonts w:cstheme="minorHAnsi"/>
              </w:rPr>
              <w:lastRenderedPageBreak/>
              <w:t>durumdadır.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1F4F99">
              <w:rPr>
                <w:rFonts w:cstheme="minorHAnsi"/>
              </w:rPr>
              <w:t>Yangın merdiveni kapıları/apartman kapısı/acil çıkışların önünde</w:t>
            </w:r>
            <w:r>
              <w:rPr>
                <w:rFonts w:cstheme="minorHAnsi"/>
              </w:rPr>
              <w:t xml:space="preserve"> ve tüm yol boyunca</w:t>
            </w:r>
            <w:r w:rsidRPr="001F4F99">
              <w:rPr>
                <w:rFonts w:cstheme="minorHAnsi"/>
              </w:rPr>
              <w:t xml:space="preserve"> kaçışı engelleyecek bir malzeme yoktur.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1F4F99">
              <w:rPr>
                <w:rFonts w:cstheme="minorHAnsi"/>
              </w:rPr>
              <w:t>Yangın merdiveni kapıları/apartman kapısı/acil çıkış kapıları dışarıya doğru açılmaktadır.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1F4F99">
              <w:rPr>
                <w:rFonts w:cstheme="minorHAnsi"/>
              </w:rPr>
              <w:t>Kapı ve kaçış yolların</w:t>
            </w:r>
            <w:r>
              <w:rPr>
                <w:rFonts w:cstheme="minorHAnsi"/>
              </w:rPr>
              <w:t xml:space="preserve">ı gösteren acil durum levhaları </w:t>
            </w:r>
            <w:r w:rsidRPr="001F4F99">
              <w:rPr>
                <w:rFonts w:cstheme="minorHAnsi"/>
              </w:rPr>
              <w:t>uygun yerlere yerleştirilmiş</w:t>
            </w:r>
            <w:r>
              <w:rPr>
                <w:rFonts w:cstheme="minorHAnsi"/>
              </w:rPr>
              <w:t>, yangın merdiveninde ışıklandırma sağlanmıştır</w:t>
            </w:r>
            <w:r w:rsidRPr="001F4F99">
              <w:rPr>
                <w:rFonts w:cstheme="minorHAnsi"/>
              </w:rPr>
              <w:t>.</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Pr>
                <w:rFonts w:cstheme="minorHAnsi"/>
              </w:rPr>
              <w:t xml:space="preserve">Acil duruma neden olan olaya ilişkin (yangın, gaz </w:t>
            </w:r>
            <w:r w:rsidR="006F6DB2">
              <w:rPr>
                <w:rFonts w:cstheme="minorHAnsi"/>
              </w:rPr>
              <w:t>kaçağı, deprem v</w:t>
            </w:r>
            <w:r>
              <w:rPr>
                <w:rFonts w:cstheme="minorHAnsi"/>
              </w:rPr>
              <w:t>b.) telefon numaraları görünür yer</w:t>
            </w:r>
            <w:r w:rsidR="004A058E">
              <w:rPr>
                <w:rFonts w:cstheme="minorHAnsi"/>
              </w:rPr>
              <w:t>(</w:t>
            </w:r>
            <w:proofErr w:type="spellStart"/>
            <w:r w:rsidR="004A058E">
              <w:rPr>
                <w:rFonts w:cstheme="minorHAnsi"/>
              </w:rPr>
              <w:t>ler</w:t>
            </w:r>
            <w:proofErr w:type="spellEnd"/>
            <w:r w:rsidR="004A058E">
              <w:rPr>
                <w:rFonts w:cstheme="minorHAnsi"/>
              </w:rPr>
              <w:t>)</w:t>
            </w:r>
            <w:r>
              <w:rPr>
                <w:rFonts w:cstheme="minorHAnsi"/>
              </w:rPr>
              <w:t>e asılmıştır.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EE5081" w:rsidRDefault="00457BE8" w:rsidP="009F1D9A">
            <w:pPr>
              <w:widowControl w:val="0"/>
              <w:autoSpaceDE w:val="0"/>
              <w:autoSpaceDN w:val="0"/>
              <w:adjustRightInd w:val="0"/>
              <w:ind w:right="-20"/>
              <w:rPr>
                <w:rFonts w:cstheme="minorHAnsi"/>
                <w:highlight w:val="green"/>
              </w:rPr>
            </w:pPr>
            <w:r w:rsidRPr="0037026A">
              <w:rPr>
                <w:rFonts w:cstheme="minorHAnsi"/>
              </w:rPr>
              <w:t>Yangın söndürücüleri mevcuttur ve son kullanma tarihleri kontrol edilmektedir.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bottom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AD33BF" w:rsidRDefault="00457BE8" w:rsidP="009F1D9A">
            <w:pPr>
              <w:widowControl w:val="0"/>
              <w:autoSpaceDE w:val="0"/>
              <w:autoSpaceDN w:val="0"/>
              <w:adjustRightInd w:val="0"/>
              <w:ind w:right="-20"/>
              <w:rPr>
                <w:rFonts w:cstheme="minorHAnsi"/>
                <w:highlight w:val="green"/>
              </w:rPr>
            </w:pPr>
            <w:r w:rsidRPr="00801C1F">
              <w:rPr>
                <w:rFonts w:cstheme="minorHAnsi"/>
              </w:rPr>
              <w:t>Acil durumlar</w:t>
            </w:r>
            <w:r>
              <w:rPr>
                <w:rFonts w:cstheme="minorHAnsi"/>
              </w:rPr>
              <w:t xml:space="preserve"> </w:t>
            </w:r>
            <w:r w:rsidRPr="00801C1F">
              <w:rPr>
                <w:rFonts w:cstheme="minorHAnsi"/>
              </w:rPr>
              <w:t>ile ilgili iletişime geçilecek telefon numaraları</w:t>
            </w:r>
            <w:r>
              <w:rPr>
                <w:rFonts w:cstheme="minorHAnsi"/>
              </w:rPr>
              <w:t xml:space="preserve"> (yangın, ambulans, polis vb.) bina girişinde</w:t>
            </w:r>
            <w:r w:rsidRPr="00801C1F">
              <w:rPr>
                <w:rFonts w:cstheme="minorHAnsi"/>
              </w:rPr>
              <w:t xml:space="preserve"> görünür bir </w:t>
            </w:r>
            <w:r>
              <w:rPr>
                <w:rFonts w:cstheme="minorHAnsi"/>
              </w:rPr>
              <w:t xml:space="preserve">yere </w:t>
            </w:r>
            <w:r w:rsidRPr="00801C1F">
              <w:rPr>
                <w:rFonts w:cstheme="minorHAnsi"/>
              </w:rPr>
              <w:t xml:space="preserve">asılmıştır. </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val="restart"/>
            <w:tcBorders>
              <w:top w:val="single" w:sz="4" w:space="0" w:color="auto"/>
              <w:left w:val="single" w:sz="4" w:space="0" w:color="auto"/>
              <w:right w:val="single" w:sz="4" w:space="0" w:color="auto"/>
            </w:tcBorders>
            <w:vAlign w:val="center"/>
          </w:tcPr>
          <w:p w:rsidR="00457BE8" w:rsidRDefault="00457BE8" w:rsidP="00E4599E">
            <w:pPr>
              <w:jc w:val="center"/>
              <w:rPr>
                <w:b/>
                <w:sz w:val="28"/>
              </w:rPr>
            </w:pPr>
            <w:r w:rsidRPr="006C3496">
              <w:rPr>
                <w:b/>
              </w:rPr>
              <w:t>YÜKSEKTE ÇALIŞMA</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20692A" w:rsidRDefault="00457BE8" w:rsidP="009F1D9A">
            <w:pPr>
              <w:widowControl w:val="0"/>
              <w:autoSpaceDE w:val="0"/>
              <w:autoSpaceDN w:val="0"/>
              <w:adjustRightInd w:val="0"/>
              <w:ind w:right="-20"/>
              <w:rPr>
                <w:rFonts w:cstheme="minorHAnsi"/>
              </w:rPr>
            </w:pPr>
            <w:r>
              <w:rPr>
                <w:rFonts w:cstheme="minorHAnsi"/>
              </w:rPr>
              <w:t xml:space="preserve">Yüksekte çalışmayı </w:t>
            </w:r>
            <w:r w:rsidRPr="0037026A">
              <w:rPr>
                <w:rFonts w:cstheme="minorHAnsi"/>
              </w:rPr>
              <w:t>gerektirecek riskli işler uzman kişiler tarafından yapılmaktadır.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widowControl w:val="0"/>
              <w:autoSpaceDE w:val="0"/>
              <w:autoSpaceDN w:val="0"/>
              <w:adjustRightInd w:val="0"/>
              <w:ind w:right="-20"/>
              <w:rPr>
                <w:rFonts w:cstheme="minorHAnsi"/>
              </w:rPr>
            </w:pPr>
            <w:r w:rsidRPr="006C3496">
              <w:rPr>
                <w:rFonts w:cstheme="minorHAnsi"/>
              </w:rPr>
              <w:t>Çatıda yapılan çalışmalar sırasında çalışanlar</w:t>
            </w:r>
            <w:r>
              <w:rPr>
                <w:rFonts w:cstheme="minorHAnsi"/>
              </w:rPr>
              <w:t>,</w:t>
            </w:r>
            <w:r w:rsidRPr="006C3496">
              <w:rPr>
                <w:rFonts w:cstheme="minorHAnsi"/>
              </w:rPr>
              <w:t xml:space="preserve"> yüksekten düşmeye karşı gerekli önleyici ve koruyucu (emniyet kemeri vb.) tedbirleri almaları konusunda uyarılmaktadır. </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1F4F99">
              <w:rPr>
                <w:rFonts w:cstheme="minorHAnsi"/>
              </w:rPr>
              <w:t>Seyyar merdivenler sağlam ve dayanıklı bir malzemeden yapılmıştır.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1F4F99">
              <w:rPr>
                <w:rFonts w:cstheme="minorHAnsi"/>
              </w:rPr>
              <w:t>Seyyar merdivenlerin bakımları periyodik olarak ve her kullanım öncesi yapılmaktadır.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574"/>
          <w:jc w:val="center"/>
        </w:trPr>
        <w:tc>
          <w:tcPr>
            <w:tcW w:w="1913" w:type="dxa"/>
            <w:vMerge/>
            <w:tcBorders>
              <w:left w:val="single" w:sz="4" w:space="0" w:color="auto"/>
              <w:bottom w:val="single" w:sz="4" w:space="0" w:color="auto"/>
              <w:right w:val="single" w:sz="4" w:space="0" w:color="auto"/>
            </w:tcBorders>
            <w:vAlign w:val="center"/>
          </w:tcPr>
          <w:p w:rsidR="00457BE8" w:rsidRDefault="00457BE8"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rPr>
                <w:rFonts w:cstheme="minorHAnsi"/>
              </w:rPr>
            </w:pPr>
            <w:r w:rsidRPr="001F4F99">
              <w:rPr>
                <w:rFonts w:cstheme="minorHAnsi"/>
              </w:rPr>
              <w:t>Seyyar merdivenler kullanılırken sabitlenmektedir.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val="restart"/>
            <w:tcBorders>
              <w:top w:val="single" w:sz="4" w:space="0" w:color="auto"/>
              <w:left w:val="single" w:sz="4" w:space="0" w:color="auto"/>
              <w:right w:val="single" w:sz="4" w:space="0" w:color="auto"/>
            </w:tcBorders>
            <w:vAlign w:val="center"/>
          </w:tcPr>
          <w:p w:rsidR="00457BE8" w:rsidRPr="006C3496" w:rsidRDefault="00457BE8" w:rsidP="00E4599E">
            <w:pPr>
              <w:jc w:val="center"/>
              <w:rPr>
                <w:b/>
              </w:rPr>
            </w:pPr>
            <w:r w:rsidRPr="006C3496">
              <w:rPr>
                <w:b/>
              </w:rPr>
              <w:t>KİMYASAL MADDELER</w:t>
            </w:r>
          </w:p>
          <w:p w:rsidR="00457BE8" w:rsidRPr="003F05A3" w:rsidRDefault="00457BE8" w:rsidP="00E4599E">
            <w:pPr>
              <w:jc w:val="center"/>
              <w:rPr>
                <w:rFonts w:cstheme="minorHAnsi"/>
                <w:i/>
                <w:szCs w:val="18"/>
              </w:rPr>
            </w:pPr>
            <w:r w:rsidRPr="003F05A3">
              <w:rPr>
                <w:rFonts w:cstheme="minorHAnsi"/>
                <w:i/>
                <w:szCs w:val="18"/>
              </w:rPr>
              <w:t xml:space="preserve">(temizlik malzemeleri, </w:t>
            </w:r>
            <w:r w:rsidRPr="003F05A3">
              <w:rPr>
                <w:rFonts w:cstheme="minorHAnsi"/>
                <w:i/>
                <w:szCs w:val="18"/>
              </w:rPr>
              <w:lastRenderedPageBreak/>
              <w:t>haşere ilaçları vs.)</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4A058E" w:rsidRDefault="00457BE8" w:rsidP="009F1D9A">
            <w:pPr>
              <w:rPr>
                <w:rFonts w:cstheme="minorHAnsi"/>
              </w:rPr>
            </w:pPr>
            <w:r w:rsidRPr="006C3496">
              <w:rPr>
                <w:rFonts w:cstheme="minorHAnsi"/>
              </w:rPr>
              <w:lastRenderedPageBreak/>
              <w:t>Kimyasal maddeler ve haşere ilaçları, yetkisiz kişilerin erişemeyeceği ve satıcıların talimatlarına uygun yerlerde muhafaza edilmektedir.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rPr>
                <w:rFonts w:cstheme="minorHAnsi"/>
                <w:sz w:val="18"/>
                <w:szCs w:val="18"/>
              </w:rPr>
            </w:pPr>
            <w:r w:rsidRPr="006C3496">
              <w:rPr>
                <w:rFonts w:cstheme="minorHAnsi"/>
              </w:rPr>
              <w:t xml:space="preserve">Çalışanlar, bu maddeler ile teması önleyecek </w:t>
            </w:r>
            <w:r w:rsidRPr="006C3496">
              <w:rPr>
                <w:rFonts w:cstheme="minorHAnsi"/>
              </w:rPr>
              <w:lastRenderedPageBreak/>
              <w:t>(paspas, fırça gibi) gereçler ile uygun nitelikte kişisel koruyucu donanımları (eldiven, maske vb.) kullanmaktadır.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bottom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rPr>
                <w:rFonts w:cstheme="minorHAnsi"/>
              </w:rPr>
            </w:pPr>
            <w:r w:rsidRPr="001F4F99">
              <w:rPr>
                <w:rFonts w:cstheme="minorHAnsi"/>
              </w:rPr>
              <w:t>Kimyasalların üzerinde uygulama yöntemi</w:t>
            </w:r>
            <w:r>
              <w:rPr>
                <w:rFonts w:cstheme="minorHAnsi"/>
              </w:rPr>
              <w:t xml:space="preserve">, kullanılacak koruyucu </w:t>
            </w:r>
            <w:proofErr w:type="gramStart"/>
            <w:r>
              <w:rPr>
                <w:rFonts w:cstheme="minorHAnsi"/>
              </w:rPr>
              <w:t>ekipman</w:t>
            </w:r>
            <w:proofErr w:type="gramEnd"/>
            <w:r>
              <w:rPr>
                <w:rFonts w:cstheme="minorHAnsi"/>
              </w:rPr>
              <w:t xml:space="preserve"> ve zararlarını </w:t>
            </w:r>
            <w:r w:rsidRPr="001F4F99">
              <w:rPr>
                <w:rFonts w:cstheme="minorHAnsi"/>
              </w:rPr>
              <w:t>gösteren etiketler mevcuttur.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val="restart"/>
            <w:tcBorders>
              <w:top w:val="single" w:sz="4" w:space="0" w:color="auto"/>
              <w:left w:val="single" w:sz="4" w:space="0" w:color="auto"/>
              <w:right w:val="single" w:sz="4" w:space="0" w:color="auto"/>
            </w:tcBorders>
            <w:vAlign w:val="center"/>
          </w:tcPr>
          <w:p w:rsidR="00457BE8" w:rsidRDefault="00457BE8" w:rsidP="00E4599E">
            <w:pPr>
              <w:jc w:val="center"/>
              <w:rPr>
                <w:rFonts w:cstheme="minorHAnsi"/>
                <w:szCs w:val="18"/>
              </w:rPr>
            </w:pPr>
            <w:r w:rsidRPr="006C3496">
              <w:rPr>
                <w:b/>
              </w:rPr>
              <w:t>ÇÖP ODALARI</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rPr>
                <w:rFonts w:cstheme="minorHAnsi"/>
              </w:rPr>
            </w:pPr>
            <w:r>
              <w:rPr>
                <w:rFonts w:cstheme="minorHAnsi"/>
              </w:rPr>
              <w:t>Y</w:t>
            </w:r>
            <w:r w:rsidRPr="00A759B8">
              <w:rPr>
                <w:rFonts w:cstheme="minorHAnsi"/>
              </w:rPr>
              <w:t xml:space="preserve">eterli aydınlatma </w:t>
            </w:r>
            <w:r>
              <w:rPr>
                <w:rFonts w:cstheme="minorHAnsi"/>
              </w:rPr>
              <w:t>sağlanmaktadır.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rPr>
                <w:rFonts w:cstheme="minorHAnsi"/>
              </w:rPr>
            </w:pPr>
            <w:r>
              <w:rPr>
                <w:rFonts w:cstheme="minorHAnsi"/>
              </w:rPr>
              <w:t xml:space="preserve">Yeterli </w:t>
            </w:r>
            <w:r w:rsidRPr="00A759B8">
              <w:rPr>
                <w:rFonts w:cstheme="minorHAnsi"/>
              </w:rPr>
              <w:t xml:space="preserve">havalandırma </w:t>
            </w:r>
            <w:r>
              <w:rPr>
                <w:rFonts w:cstheme="minorHAnsi"/>
              </w:rPr>
              <w:t xml:space="preserve">sağlanmaktadır. </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widowControl w:val="0"/>
              <w:autoSpaceDE w:val="0"/>
              <w:autoSpaceDN w:val="0"/>
              <w:adjustRightInd w:val="0"/>
              <w:ind w:right="-20"/>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widowControl w:val="0"/>
              <w:autoSpaceDE w:val="0"/>
              <w:autoSpaceDN w:val="0"/>
              <w:adjustRightInd w:val="0"/>
              <w:ind w:right="-20"/>
              <w:rPr>
                <w:rFonts w:cstheme="minorHAnsi"/>
              </w:rPr>
            </w:pPr>
            <w:r w:rsidRPr="00515A78">
              <w:rPr>
                <w:rFonts w:cstheme="minorHAnsi"/>
              </w:rPr>
              <w:t>Zemin ve d</w:t>
            </w:r>
            <w:r>
              <w:rPr>
                <w:rFonts w:cstheme="minorHAnsi"/>
              </w:rPr>
              <w:t>uvarlar kolay temizlenebilir özelliktedir.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widowControl w:val="0"/>
              <w:autoSpaceDE w:val="0"/>
              <w:autoSpaceDN w:val="0"/>
              <w:adjustRightInd w:val="0"/>
              <w:ind w:right="-20"/>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widowControl w:val="0"/>
              <w:autoSpaceDE w:val="0"/>
              <w:autoSpaceDN w:val="0"/>
              <w:adjustRightInd w:val="0"/>
              <w:ind w:right="-20"/>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515A78" w:rsidRDefault="00457BE8" w:rsidP="009F1D9A">
            <w:pPr>
              <w:widowControl w:val="0"/>
              <w:autoSpaceDE w:val="0"/>
              <w:autoSpaceDN w:val="0"/>
              <w:adjustRightInd w:val="0"/>
              <w:ind w:right="-20"/>
              <w:rPr>
                <w:rFonts w:cstheme="minorHAnsi"/>
              </w:rPr>
            </w:pPr>
            <w:r w:rsidRPr="00515A78">
              <w:rPr>
                <w:rFonts w:cstheme="minorHAnsi"/>
              </w:rPr>
              <w:t xml:space="preserve">Düzenli olarak temizliği </w:t>
            </w:r>
            <w:r w:rsidRPr="003C119F">
              <w:rPr>
                <w:rFonts w:cstheme="minorHAnsi"/>
              </w:rPr>
              <w:t>ve çöp bacasında tıkanıklık olduğunda müdahale edilmektedir.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widowControl w:val="0"/>
              <w:autoSpaceDE w:val="0"/>
              <w:autoSpaceDN w:val="0"/>
              <w:adjustRightInd w:val="0"/>
              <w:ind w:right="-20"/>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widowControl w:val="0"/>
              <w:autoSpaceDE w:val="0"/>
              <w:autoSpaceDN w:val="0"/>
              <w:adjustRightInd w:val="0"/>
              <w:ind w:right="-20"/>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515A78" w:rsidRDefault="00457BE8" w:rsidP="009F1D9A">
            <w:pPr>
              <w:widowControl w:val="0"/>
              <w:autoSpaceDE w:val="0"/>
              <w:autoSpaceDN w:val="0"/>
              <w:adjustRightInd w:val="0"/>
              <w:ind w:right="-20"/>
              <w:rPr>
                <w:rFonts w:cstheme="minorHAnsi"/>
              </w:rPr>
            </w:pPr>
            <w:r w:rsidRPr="00515A78">
              <w:rPr>
                <w:rFonts w:cstheme="minorHAnsi"/>
              </w:rPr>
              <w:t>Çöp odasına görevli dışında girilmesi önlen</w:t>
            </w:r>
            <w:r>
              <w:rPr>
                <w:rFonts w:cstheme="minorHAnsi"/>
              </w:rPr>
              <w:t>mektedir.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widowControl w:val="0"/>
              <w:autoSpaceDE w:val="0"/>
              <w:autoSpaceDN w:val="0"/>
              <w:adjustRightInd w:val="0"/>
              <w:ind w:right="-20"/>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widowControl w:val="0"/>
              <w:autoSpaceDE w:val="0"/>
              <w:autoSpaceDN w:val="0"/>
              <w:adjustRightInd w:val="0"/>
              <w:ind w:right="-20"/>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515A78" w:rsidRDefault="00457BE8" w:rsidP="009F1D9A">
            <w:pPr>
              <w:widowControl w:val="0"/>
              <w:autoSpaceDE w:val="0"/>
              <w:autoSpaceDN w:val="0"/>
              <w:adjustRightInd w:val="0"/>
              <w:ind w:right="-20"/>
              <w:rPr>
                <w:rFonts w:cstheme="minorHAnsi"/>
              </w:rPr>
            </w:pPr>
            <w:r w:rsidRPr="00515A78">
              <w:rPr>
                <w:rFonts w:cstheme="minorHAnsi"/>
              </w:rPr>
              <w:t xml:space="preserve">Çöp odası kapı kenarları </w:t>
            </w:r>
            <w:proofErr w:type="gramStart"/>
            <w:r w:rsidRPr="00515A78">
              <w:rPr>
                <w:rFonts w:cstheme="minorHAnsi"/>
              </w:rPr>
              <w:t>izolasyonu</w:t>
            </w:r>
            <w:proofErr w:type="gramEnd"/>
            <w:r w:rsidRPr="00515A78">
              <w:rPr>
                <w:rFonts w:cstheme="minorHAnsi"/>
              </w:rPr>
              <w:t xml:space="preserve"> yapılmış</w:t>
            </w:r>
            <w:r>
              <w:rPr>
                <w:rFonts w:cstheme="minorHAnsi"/>
              </w:rPr>
              <w:t>tır.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widowControl w:val="0"/>
              <w:autoSpaceDE w:val="0"/>
              <w:autoSpaceDN w:val="0"/>
              <w:adjustRightInd w:val="0"/>
              <w:ind w:right="-20"/>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widowControl w:val="0"/>
              <w:autoSpaceDE w:val="0"/>
              <w:autoSpaceDN w:val="0"/>
              <w:adjustRightInd w:val="0"/>
              <w:ind w:right="-20"/>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515A78" w:rsidRDefault="00457BE8" w:rsidP="009F1D9A">
            <w:pPr>
              <w:widowControl w:val="0"/>
              <w:autoSpaceDE w:val="0"/>
              <w:autoSpaceDN w:val="0"/>
              <w:adjustRightInd w:val="0"/>
              <w:ind w:right="-20"/>
              <w:rPr>
                <w:rFonts w:cstheme="minorHAnsi"/>
              </w:rPr>
            </w:pPr>
            <w:r w:rsidRPr="00515A78">
              <w:rPr>
                <w:rFonts w:cstheme="minorHAnsi"/>
              </w:rPr>
              <w:t>Çöpler sızdırmayacak şekilde sağlam torbalarda ve ağızları bağlı olarak getiril</w:t>
            </w:r>
            <w:r>
              <w:rPr>
                <w:rFonts w:cstheme="minorHAnsi"/>
              </w:rPr>
              <w:t>mektedir.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widowControl w:val="0"/>
              <w:autoSpaceDE w:val="0"/>
              <w:autoSpaceDN w:val="0"/>
              <w:adjustRightInd w:val="0"/>
              <w:ind w:right="-20"/>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widowControl w:val="0"/>
              <w:autoSpaceDE w:val="0"/>
              <w:autoSpaceDN w:val="0"/>
              <w:adjustRightInd w:val="0"/>
              <w:ind w:right="-20"/>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515A78" w:rsidRDefault="00457BE8" w:rsidP="009F1D9A">
            <w:pPr>
              <w:widowControl w:val="0"/>
              <w:autoSpaceDE w:val="0"/>
              <w:autoSpaceDN w:val="0"/>
              <w:adjustRightInd w:val="0"/>
              <w:ind w:right="-20"/>
              <w:rPr>
                <w:rFonts w:cstheme="minorHAnsi"/>
              </w:rPr>
            </w:pPr>
            <w:r w:rsidRPr="00515A78">
              <w:rPr>
                <w:rFonts w:cstheme="minorHAnsi"/>
              </w:rPr>
              <w:t>Düzenli olarak haşere kontrolü yapıl</w:t>
            </w:r>
            <w:r>
              <w:rPr>
                <w:rFonts w:cstheme="minorHAnsi"/>
              </w:rPr>
              <w:t>maktadır.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widowControl w:val="0"/>
              <w:autoSpaceDE w:val="0"/>
              <w:autoSpaceDN w:val="0"/>
              <w:adjustRightInd w:val="0"/>
              <w:ind w:right="-20"/>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bottom w:val="single" w:sz="4" w:space="0" w:color="auto"/>
              <w:right w:val="single" w:sz="4" w:space="0" w:color="auto"/>
            </w:tcBorders>
            <w:vAlign w:val="center"/>
          </w:tcPr>
          <w:p w:rsidR="00457BE8" w:rsidRDefault="00457BE8" w:rsidP="00E4599E">
            <w:pPr>
              <w:widowControl w:val="0"/>
              <w:autoSpaceDE w:val="0"/>
              <w:autoSpaceDN w:val="0"/>
              <w:adjustRightInd w:val="0"/>
              <w:ind w:right="-20"/>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515A78" w:rsidRDefault="00457BE8" w:rsidP="009F1D9A">
            <w:pPr>
              <w:widowControl w:val="0"/>
              <w:autoSpaceDE w:val="0"/>
              <w:autoSpaceDN w:val="0"/>
              <w:adjustRightInd w:val="0"/>
              <w:ind w:right="-20"/>
              <w:rPr>
                <w:rFonts w:cstheme="minorHAnsi"/>
              </w:rPr>
            </w:pPr>
            <w:r w:rsidRPr="00515A78">
              <w:rPr>
                <w:rFonts w:cstheme="minorHAnsi"/>
              </w:rPr>
              <w:t>İlgili kişile</w:t>
            </w:r>
            <w:r>
              <w:rPr>
                <w:rFonts w:cstheme="minorHAnsi"/>
              </w:rPr>
              <w:t>re uygun iş kıyafeti temin edilmekte ve</w:t>
            </w:r>
            <w:r w:rsidRPr="00515A78">
              <w:rPr>
                <w:rFonts w:cstheme="minorHAnsi"/>
              </w:rPr>
              <w:t xml:space="preserve"> kullanılması sağlan</w:t>
            </w:r>
            <w:r>
              <w:rPr>
                <w:rFonts w:cstheme="minorHAnsi"/>
              </w:rPr>
              <w:t>maktadır.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widowControl w:val="0"/>
              <w:autoSpaceDE w:val="0"/>
              <w:autoSpaceDN w:val="0"/>
              <w:adjustRightInd w:val="0"/>
              <w:ind w:right="-20"/>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val="restart"/>
            <w:tcBorders>
              <w:top w:val="single" w:sz="4" w:space="0" w:color="auto"/>
              <w:left w:val="single" w:sz="4" w:space="0" w:color="auto"/>
              <w:right w:val="single" w:sz="4" w:space="0" w:color="auto"/>
            </w:tcBorders>
            <w:vAlign w:val="center"/>
          </w:tcPr>
          <w:p w:rsidR="00457BE8" w:rsidRPr="006C3496" w:rsidRDefault="00457BE8" w:rsidP="00E4599E">
            <w:pPr>
              <w:widowControl w:val="0"/>
              <w:autoSpaceDE w:val="0"/>
              <w:autoSpaceDN w:val="0"/>
              <w:adjustRightInd w:val="0"/>
              <w:ind w:right="-20"/>
              <w:jc w:val="center"/>
              <w:rPr>
                <w:b/>
              </w:rPr>
            </w:pPr>
            <w:r w:rsidRPr="006C3496">
              <w:rPr>
                <w:b/>
              </w:rPr>
              <w:t>ELLE TAŞIMA</w:t>
            </w:r>
          </w:p>
          <w:p w:rsidR="00457BE8" w:rsidRDefault="00457BE8" w:rsidP="00E4599E">
            <w:pPr>
              <w:widowControl w:val="0"/>
              <w:autoSpaceDE w:val="0"/>
              <w:autoSpaceDN w:val="0"/>
              <w:adjustRightInd w:val="0"/>
              <w:ind w:right="-20"/>
              <w:jc w:val="center"/>
              <w:rPr>
                <w:rFonts w:cstheme="minorHAnsi"/>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3C119F" w:rsidRDefault="00457BE8" w:rsidP="009F1D9A">
            <w:pPr>
              <w:widowControl w:val="0"/>
              <w:autoSpaceDE w:val="0"/>
              <w:autoSpaceDN w:val="0"/>
              <w:adjustRightInd w:val="0"/>
              <w:ind w:right="-20"/>
              <w:rPr>
                <w:rFonts w:cstheme="minorHAnsi"/>
              </w:rPr>
            </w:pPr>
            <w:r w:rsidRPr="003C119F">
              <w:rPr>
                <w:rFonts w:cstheme="minorHAnsi"/>
              </w:rPr>
              <w:t>Çalışanların fiziki yapısına uygun olmayan yükler taşıttırılmamaktadır.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Pr="006C3496" w:rsidRDefault="00457BE8" w:rsidP="00E4599E">
            <w:pPr>
              <w:widowControl w:val="0"/>
              <w:autoSpaceDE w:val="0"/>
              <w:autoSpaceDN w:val="0"/>
              <w:adjustRightInd w:val="0"/>
              <w:ind w:right="-20"/>
              <w:jc w:val="center"/>
              <w:rPr>
                <w:b/>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3C119F" w:rsidRDefault="00457BE8" w:rsidP="009F1D9A">
            <w:pPr>
              <w:widowControl w:val="0"/>
              <w:autoSpaceDE w:val="0"/>
              <w:autoSpaceDN w:val="0"/>
              <w:adjustRightInd w:val="0"/>
              <w:ind w:right="-20"/>
              <w:rPr>
                <w:rFonts w:cstheme="minorHAnsi"/>
              </w:rPr>
            </w:pPr>
            <w:r w:rsidRPr="003C119F">
              <w:rPr>
                <w:rFonts w:cstheme="minorHAnsi"/>
              </w:rPr>
              <w:t>Ağır, büyük vb. yüklerin uygun şekilde kaldırılması konusunda çalışanlara bilgi verilmektedir.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1077"/>
          <w:jc w:val="center"/>
        </w:trPr>
        <w:tc>
          <w:tcPr>
            <w:tcW w:w="1913" w:type="dxa"/>
            <w:vMerge/>
            <w:tcBorders>
              <w:left w:val="single" w:sz="4" w:space="0" w:color="auto"/>
              <w:bottom w:val="single" w:sz="4" w:space="0" w:color="auto"/>
              <w:right w:val="single" w:sz="4" w:space="0" w:color="auto"/>
            </w:tcBorders>
            <w:vAlign w:val="center"/>
          </w:tcPr>
          <w:p w:rsidR="00457BE8" w:rsidRPr="006C3496" w:rsidRDefault="00457BE8" w:rsidP="00E4599E">
            <w:pPr>
              <w:widowControl w:val="0"/>
              <w:autoSpaceDE w:val="0"/>
              <w:autoSpaceDN w:val="0"/>
              <w:adjustRightInd w:val="0"/>
              <w:ind w:right="-20"/>
              <w:jc w:val="center"/>
              <w:rPr>
                <w:b/>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3C119F" w:rsidRDefault="00457BE8" w:rsidP="009F1D9A">
            <w:pPr>
              <w:widowControl w:val="0"/>
              <w:autoSpaceDE w:val="0"/>
              <w:autoSpaceDN w:val="0"/>
              <w:adjustRightInd w:val="0"/>
              <w:ind w:right="-20"/>
              <w:rPr>
                <w:rFonts w:cstheme="minorHAnsi"/>
              </w:rPr>
            </w:pPr>
            <w:r w:rsidRPr="003C119F">
              <w:rPr>
                <w:rFonts w:cstheme="minorHAnsi"/>
              </w:rPr>
              <w:t>Sırt ve bel incinmesi riski oluşturabilecek yüklerin itilmesini ya da çekilmesini sağlayacak uygun taşıma araçları sağlanm</w:t>
            </w:r>
            <w:r>
              <w:rPr>
                <w:rFonts w:cstheme="minorHAnsi"/>
              </w:rPr>
              <w:t>aktadır</w:t>
            </w:r>
            <w:r w:rsidRPr="003C119F">
              <w:rPr>
                <w:rFonts w:cstheme="minorHAnsi"/>
              </w:rPr>
              <w:t>.</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9F1D9A" w:rsidTr="009F1D9A">
        <w:trPr>
          <w:jc w:val="center"/>
        </w:trPr>
        <w:tc>
          <w:tcPr>
            <w:tcW w:w="1913" w:type="dxa"/>
            <w:vMerge w:val="restart"/>
            <w:tcBorders>
              <w:top w:val="single" w:sz="4" w:space="0" w:color="auto"/>
              <w:left w:val="single" w:sz="4" w:space="0" w:color="auto"/>
              <w:right w:val="single" w:sz="4" w:space="0" w:color="auto"/>
            </w:tcBorders>
            <w:vAlign w:val="center"/>
          </w:tcPr>
          <w:p w:rsidR="009F1D9A" w:rsidRPr="007E56E1" w:rsidRDefault="009F1D9A" w:rsidP="00E4599E">
            <w:pPr>
              <w:widowControl w:val="0"/>
              <w:autoSpaceDE w:val="0"/>
              <w:autoSpaceDN w:val="0"/>
              <w:adjustRightInd w:val="0"/>
              <w:ind w:right="-20"/>
              <w:jc w:val="center"/>
              <w:rPr>
                <w:rFonts w:cstheme="minorHAnsi"/>
                <w:color w:val="0000FF"/>
              </w:rPr>
            </w:pPr>
            <w:r w:rsidRPr="003C119F">
              <w:rPr>
                <w:b/>
              </w:rPr>
              <w:t>KAZAN DAİRELERİ</w:t>
            </w:r>
          </w:p>
        </w:tc>
        <w:tc>
          <w:tcPr>
            <w:tcW w:w="4750" w:type="dxa"/>
            <w:tcBorders>
              <w:top w:val="single" w:sz="4" w:space="0" w:color="auto"/>
              <w:left w:val="single" w:sz="4" w:space="0" w:color="auto"/>
              <w:bottom w:val="single" w:sz="4" w:space="0" w:color="auto"/>
              <w:right w:val="single" w:sz="4" w:space="0" w:color="auto"/>
            </w:tcBorders>
            <w:vAlign w:val="center"/>
          </w:tcPr>
          <w:p w:rsidR="009F1D9A" w:rsidRPr="003C119F" w:rsidRDefault="009F1D9A" w:rsidP="009F1D9A">
            <w:pPr>
              <w:widowControl w:val="0"/>
              <w:autoSpaceDE w:val="0"/>
              <w:autoSpaceDN w:val="0"/>
              <w:adjustRightInd w:val="0"/>
              <w:ind w:right="-20"/>
              <w:rPr>
                <w:rFonts w:cstheme="minorHAnsi"/>
              </w:rPr>
            </w:pPr>
            <w:r w:rsidRPr="003C119F">
              <w:rPr>
                <w:rFonts w:cstheme="minorHAnsi"/>
              </w:rPr>
              <w:t xml:space="preserve">Kaloriferci </w:t>
            </w:r>
            <w:r>
              <w:rPr>
                <w:rFonts w:cstheme="minorHAnsi"/>
              </w:rPr>
              <w:t xml:space="preserve">“Yetkili Kaloriferci </w:t>
            </w:r>
            <w:r w:rsidRPr="003C119F">
              <w:rPr>
                <w:rFonts w:cstheme="minorHAnsi"/>
              </w:rPr>
              <w:t xml:space="preserve">Ateşçi </w:t>
            </w:r>
            <w:proofErr w:type="spellStart"/>
            <w:r w:rsidRPr="003C119F">
              <w:rPr>
                <w:rFonts w:cstheme="minorHAnsi"/>
              </w:rPr>
              <w:t>Belgesi</w:t>
            </w:r>
            <w:r>
              <w:rPr>
                <w:rFonts w:cstheme="minorHAnsi"/>
              </w:rPr>
              <w:t>”</w:t>
            </w:r>
            <w:r w:rsidRPr="003C119F">
              <w:rPr>
                <w:rFonts w:cstheme="minorHAnsi"/>
              </w:rPr>
              <w:t>ne</w:t>
            </w:r>
            <w:proofErr w:type="spellEnd"/>
            <w:r w:rsidRPr="003C119F">
              <w:rPr>
                <w:rFonts w:cstheme="minorHAnsi"/>
              </w:rPr>
              <w:t xml:space="preserve"> sahiptir.</w:t>
            </w:r>
          </w:p>
        </w:tc>
        <w:tc>
          <w:tcPr>
            <w:tcW w:w="746" w:type="dxa"/>
            <w:tcBorders>
              <w:top w:val="single" w:sz="4" w:space="0" w:color="auto"/>
              <w:left w:val="single" w:sz="4" w:space="0" w:color="auto"/>
              <w:bottom w:val="single" w:sz="4" w:space="0" w:color="auto"/>
              <w:right w:val="single" w:sz="4" w:space="0" w:color="auto"/>
            </w:tcBorders>
          </w:tcPr>
          <w:p w:rsidR="009F1D9A" w:rsidRPr="003C119F" w:rsidRDefault="009F1D9A"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9F1D9A" w:rsidRPr="003C119F" w:rsidRDefault="009F1D9A"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9F1D9A" w:rsidRPr="003C119F" w:rsidRDefault="009F1D9A" w:rsidP="00B16B3A">
            <w:pPr>
              <w:jc w:val="center"/>
              <w:rPr>
                <w:rFonts w:cstheme="minorHAnsi"/>
              </w:rPr>
            </w:pPr>
          </w:p>
        </w:tc>
        <w:tc>
          <w:tcPr>
            <w:tcW w:w="2268" w:type="dxa"/>
            <w:tcBorders>
              <w:top w:val="single" w:sz="4" w:space="0" w:color="auto"/>
              <w:left w:val="single" w:sz="4" w:space="0" w:color="auto"/>
              <w:bottom w:val="single" w:sz="4" w:space="0" w:color="auto"/>
              <w:right w:val="single" w:sz="4" w:space="0" w:color="auto"/>
            </w:tcBorders>
          </w:tcPr>
          <w:p w:rsidR="009F1D9A" w:rsidRDefault="009F1D9A"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9F1D9A" w:rsidRDefault="009F1D9A" w:rsidP="00B16B3A">
            <w:pPr>
              <w:jc w:val="center"/>
              <w:rPr>
                <w:b/>
                <w:sz w:val="28"/>
              </w:rPr>
            </w:pPr>
          </w:p>
        </w:tc>
      </w:tr>
      <w:tr w:rsidR="004A058E" w:rsidTr="009F1D9A">
        <w:trPr>
          <w:jc w:val="center"/>
        </w:trPr>
        <w:tc>
          <w:tcPr>
            <w:tcW w:w="1913" w:type="dxa"/>
            <w:vMerge/>
            <w:tcBorders>
              <w:left w:val="single" w:sz="4" w:space="0" w:color="auto"/>
              <w:right w:val="single" w:sz="4" w:space="0" w:color="auto"/>
            </w:tcBorders>
            <w:vAlign w:val="center"/>
          </w:tcPr>
          <w:p w:rsidR="004A058E" w:rsidRPr="007E56E1" w:rsidRDefault="004A058E"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4A058E" w:rsidRPr="003F05A3" w:rsidRDefault="004A058E" w:rsidP="008C1EEC">
            <w:pPr>
              <w:widowControl w:val="0"/>
              <w:autoSpaceDE w:val="0"/>
              <w:autoSpaceDN w:val="0"/>
              <w:adjustRightInd w:val="0"/>
              <w:ind w:right="-20"/>
              <w:rPr>
                <w:rFonts w:cstheme="minorHAnsi"/>
                <w:highlight w:val="cyan"/>
              </w:rPr>
            </w:pPr>
            <w:r w:rsidRPr="003F05A3">
              <w:rPr>
                <w:rFonts w:cstheme="minorHAnsi"/>
              </w:rPr>
              <w:t>Bacaların temizliği ve kontrolü yetkili kişi/kuruluşlara periyodik olarak yaptırılmaktadır.</w:t>
            </w:r>
          </w:p>
        </w:tc>
        <w:tc>
          <w:tcPr>
            <w:tcW w:w="746" w:type="dxa"/>
            <w:tcBorders>
              <w:top w:val="single" w:sz="4" w:space="0" w:color="auto"/>
              <w:left w:val="single" w:sz="4" w:space="0" w:color="auto"/>
              <w:bottom w:val="single" w:sz="4" w:space="0" w:color="auto"/>
              <w:right w:val="single" w:sz="4" w:space="0" w:color="auto"/>
            </w:tcBorders>
          </w:tcPr>
          <w:p w:rsidR="004A058E" w:rsidRPr="003F05A3" w:rsidRDefault="004A058E" w:rsidP="008C1EEC">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A058E" w:rsidRDefault="004A058E" w:rsidP="008C1EEC">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A058E" w:rsidRPr="0039187F" w:rsidRDefault="004A058E" w:rsidP="004A058E">
            <w:pPr>
              <w:jc w:val="center"/>
              <w:rPr>
                <w:rFonts w:cstheme="minorHAnsi"/>
                <w:i/>
              </w:rPr>
            </w:pPr>
          </w:p>
        </w:tc>
        <w:tc>
          <w:tcPr>
            <w:tcW w:w="2268"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r>
      <w:tr w:rsidR="004A058E" w:rsidTr="009F1D9A">
        <w:trPr>
          <w:jc w:val="center"/>
        </w:trPr>
        <w:tc>
          <w:tcPr>
            <w:tcW w:w="1913" w:type="dxa"/>
            <w:vMerge/>
            <w:tcBorders>
              <w:left w:val="single" w:sz="4" w:space="0" w:color="auto"/>
              <w:right w:val="single" w:sz="4" w:space="0" w:color="auto"/>
            </w:tcBorders>
            <w:vAlign w:val="center"/>
          </w:tcPr>
          <w:p w:rsidR="004A058E" w:rsidRPr="007E56E1" w:rsidRDefault="004A058E"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4A058E" w:rsidRPr="003C119F" w:rsidRDefault="004A058E" w:rsidP="009F1D9A">
            <w:pPr>
              <w:widowControl w:val="0"/>
              <w:autoSpaceDE w:val="0"/>
              <w:autoSpaceDN w:val="0"/>
              <w:adjustRightInd w:val="0"/>
              <w:ind w:right="-20"/>
              <w:rPr>
                <w:rFonts w:cstheme="minorHAnsi"/>
              </w:rPr>
            </w:pPr>
            <w:r w:rsidRPr="003C119F">
              <w:rPr>
                <w:rFonts w:cstheme="minorHAnsi"/>
              </w:rPr>
              <w:t>Kazanla ilgili talimatlar mevcuttur.</w:t>
            </w:r>
          </w:p>
        </w:tc>
        <w:tc>
          <w:tcPr>
            <w:tcW w:w="746"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2268"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r>
      <w:tr w:rsidR="004A058E" w:rsidTr="009F1D9A">
        <w:trPr>
          <w:jc w:val="center"/>
        </w:trPr>
        <w:tc>
          <w:tcPr>
            <w:tcW w:w="1913" w:type="dxa"/>
            <w:vMerge/>
            <w:tcBorders>
              <w:left w:val="single" w:sz="4" w:space="0" w:color="auto"/>
              <w:right w:val="single" w:sz="4" w:space="0" w:color="auto"/>
            </w:tcBorders>
            <w:vAlign w:val="center"/>
          </w:tcPr>
          <w:p w:rsidR="004A058E" w:rsidRPr="007E56E1" w:rsidRDefault="004A058E"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4A058E" w:rsidRPr="003C119F" w:rsidRDefault="004A058E" w:rsidP="00484897">
            <w:pPr>
              <w:widowControl w:val="0"/>
              <w:autoSpaceDE w:val="0"/>
              <w:autoSpaceDN w:val="0"/>
              <w:adjustRightInd w:val="0"/>
              <w:ind w:right="-20"/>
              <w:rPr>
                <w:rFonts w:cstheme="minorHAnsi"/>
              </w:rPr>
            </w:pPr>
            <w:r w:rsidRPr="003C119F">
              <w:rPr>
                <w:rFonts w:cstheme="minorHAnsi"/>
              </w:rPr>
              <w:t xml:space="preserve">Kazanın </w:t>
            </w:r>
            <w:r w:rsidR="00484897" w:rsidRPr="003C119F">
              <w:rPr>
                <w:rFonts w:cstheme="minorHAnsi"/>
              </w:rPr>
              <w:t xml:space="preserve">bakımı </w:t>
            </w:r>
            <w:r w:rsidRPr="003C119F">
              <w:rPr>
                <w:rFonts w:cstheme="minorHAnsi"/>
              </w:rPr>
              <w:t xml:space="preserve">periyodik </w:t>
            </w:r>
            <w:r>
              <w:rPr>
                <w:rFonts w:cstheme="minorHAnsi"/>
              </w:rPr>
              <w:t xml:space="preserve">olarak </w:t>
            </w:r>
            <w:r w:rsidRPr="003C119F">
              <w:rPr>
                <w:rFonts w:cstheme="minorHAnsi"/>
              </w:rPr>
              <w:t>yapılmaktadır.</w:t>
            </w:r>
          </w:p>
        </w:tc>
        <w:tc>
          <w:tcPr>
            <w:tcW w:w="746"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4A058E" w:rsidRPr="003F05A3" w:rsidRDefault="004A058E" w:rsidP="003F05A3">
            <w:pPr>
              <w:jc w:val="center"/>
              <w:rPr>
                <w:rFonts w:cstheme="minorHAnsi"/>
                <w:i/>
              </w:rPr>
            </w:pPr>
            <w:r w:rsidRPr="003F05A3">
              <w:rPr>
                <w:rFonts w:cstheme="minorHAnsi"/>
                <w:i/>
              </w:rPr>
              <w:t>Yetkililerce yapılmaktadır.</w:t>
            </w:r>
          </w:p>
        </w:tc>
        <w:tc>
          <w:tcPr>
            <w:tcW w:w="2268"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r>
      <w:tr w:rsidR="004A058E" w:rsidTr="009F1D9A">
        <w:trPr>
          <w:jc w:val="center"/>
        </w:trPr>
        <w:tc>
          <w:tcPr>
            <w:tcW w:w="1913" w:type="dxa"/>
            <w:vMerge/>
            <w:tcBorders>
              <w:left w:val="single" w:sz="4" w:space="0" w:color="auto"/>
              <w:right w:val="single" w:sz="4" w:space="0" w:color="auto"/>
            </w:tcBorders>
            <w:vAlign w:val="center"/>
          </w:tcPr>
          <w:p w:rsidR="004A058E" w:rsidRPr="007E56E1" w:rsidRDefault="004A058E"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4A058E" w:rsidRPr="003C119F" w:rsidRDefault="009F3C3F" w:rsidP="009F1D9A">
            <w:pPr>
              <w:widowControl w:val="0"/>
              <w:autoSpaceDE w:val="0"/>
              <w:autoSpaceDN w:val="0"/>
              <w:adjustRightInd w:val="0"/>
              <w:ind w:right="-20"/>
              <w:rPr>
                <w:rFonts w:cstheme="minorHAnsi"/>
              </w:rPr>
            </w:pPr>
            <w:r w:rsidRPr="009F1D9A">
              <w:rPr>
                <w:rFonts w:cstheme="minorHAnsi"/>
              </w:rPr>
              <w:t xml:space="preserve">Kazan dairesi uygun </w:t>
            </w:r>
            <w:r>
              <w:rPr>
                <w:rFonts w:cstheme="minorHAnsi"/>
              </w:rPr>
              <w:t xml:space="preserve">bir şekilde </w:t>
            </w:r>
            <w:r w:rsidRPr="009F1D9A">
              <w:rPr>
                <w:rFonts w:cstheme="minorHAnsi"/>
              </w:rPr>
              <w:t>havalandır</w:t>
            </w:r>
            <w:r>
              <w:rPr>
                <w:rFonts w:cstheme="minorHAnsi"/>
              </w:rPr>
              <w:t>ıl</w:t>
            </w:r>
            <w:r w:rsidRPr="009F1D9A">
              <w:rPr>
                <w:rFonts w:cstheme="minorHAnsi"/>
              </w:rPr>
              <w:t>ma</w:t>
            </w:r>
            <w:r>
              <w:rPr>
                <w:rFonts w:cstheme="minorHAnsi"/>
              </w:rPr>
              <w:t>ktadır.</w:t>
            </w:r>
          </w:p>
        </w:tc>
        <w:tc>
          <w:tcPr>
            <w:tcW w:w="746"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2268"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r>
      <w:tr w:rsidR="009F3C3F" w:rsidTr="009F1D9A">
        <w:trPr>
          <w:jc w:val="center"/>
        </w:trPr>
        <w:tc>
          <w:tcPr>
            <w:tcW w:w="1913" w:type="dxa"/>
            <w:vMerge/>
            <w:tcBorders>
              <w:left w:val="single" w:sz="4" w:space="0" w:color="auto"/>
              <w:right w:val="single" w:sz="4" w:space="0" w:color="auto"/>
            </w:tcBorders>
            <w:vAlign w:val="center"/>
          </w:tcPr>
          <w:p w:rsidR="009F3C3F" w:rsidRPr="007E56E1" w:rsidRDefault="009F3C3F"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9F3C3F" w:rsidRPr="003C119F" w:rsidRDefault="009F3C3F" w:rsidP="00CF270D">
            <w:pPr>
              <w:widowControl w:val="0"/>
              <w:autoSpaceDE w:val="0"/>
              <w:autoSpaceDN w:val="0"/>
              <w:adjustRightInd w:val="0"/>
              <w:ind w:right="-20"/>
              <w:rPr>
                <w:rFonts w:cstheme="minorHAnsi"/>
              </w:rPr>
            </w:pPr>
            <w:r w:rsidRPr="003C119F">
              <w:rPr>
                <w:rFonts w:cstheme="minorHAnsi"/>
              </w:rPr>
              <w:t xml:space="preserve">Kazan dairesinde </w:t>
            </w:r>
            <w:r>
              <w:rPr>
                <w:rFonts w:cstheme="minorHAnsi"/>
              </w:rPr>
              <w:t xml:space="preserve">kullanılan yakıt tipine uygun </w:t>
            </w:r>
            <w:r w:rsidRPr="003C119F">
              <w:rPr>
                <w:rFonts w:cstheme="minorHAnsi"/>
              </w:rPr>
              <w:t>yangın söndürme tüpü bulunmaktadır.</w:t>
            </w:r>
          </w:p>
        </w:tc>
        <w:tc>
          <w:tcPr>
            <w:tcW w:w="746"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9F3C3F" w:rsidRPr="003C119F" w:rsidRDefault="009F3C3F" w:rsidP="00C0774E">
            <w:pPr>
              <w:jc w:val="center"/>
              <w:rPr>
                <w:rFonts w:cstheme="minorHAnsi"/>
              </w:rPr>
            </w:pPr>
            <w:proofErr w:type="spellStart"/>
            <w:r w:rsidRPr="009F1D9A">
              <w:rPr>
                <w:rFonts w:cstheme="minorHAnsi"/>
                <w:i/>
              </w:rPr>
              <w:t>Fuel-oil</w:t>
            </w:r>
            <w:proofErr w:type="spellEnd"/>
            <w:r w:rsidRPr="009F1D9A">
              <w:rPr>
                <w:rFonts w:cstheme="minorHAnsi"/>
                <w:i/>
              </w:rPr>
              <w:t xml:space="preserve"> yakıtlı kazan dairesinde köpüklü yangın söndürme tüpü kullanılmaktadır</w:t>
            </w:r>
            <w:r>
              <w:rPr>
                <w:rFonts w:cstheme="minorHAnsi"/>
              </w:rPr>
              <w:t>.</w:t>
            </w:r>
          </w:p>
        </w:tc>
        <w:tc>
          <w:tcPr>
            <w:tcW w:w="2268"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r>
      <w:tr w:rsidR="009F3C3F" w:rsidTr="00DF2428">
        <w:trPr>
          <w:jc w:val="center"/>
        </w:trPr>
        <w:tc>
          <w:tcPr>
            <w:tcW w:w="1913" w:type="dxa"/>
            <w:vMerge/>
            <w:tcBorders>
              <w:left w:val="single" w:sz="4" w:space="0" w:color="auto"/>
              <w:right w:val="single" w:sz="4" w:space="0" w:color="auto"/>
            </w:tcBorders>
            <w:vAlign w:val="center"/>
          </w:tcPr>
          <w:p w:rsidR="009F3C3F" w:rsidRPr="007E56E1" w:rsidRDefault="009F3C3F"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9F3C3F" w:rsidRPr="003F05A3" w:rsidRDefault="009F3C3F" w:rsidP="00494D10">
            <w:pPr>
              <w:widowControl w:val="0"/>
              <w:autoSpaceDE w:val="0"/>
              <w:autoSpaceDN w:val="0"/>
              <w:adjustRightInd w:val="0"/>
              <w:ind w:right="-20"/>
              <w:rPr>
                <w:rFonts w:cstheme="minorHAnsi"/>
              </w:rPr>
            </w:pPr>
            <w:r>
              <w:rPr>
                <w:rFonts w:cstheme="minorHAnsi"/>
              </w:rPr>
              <w:t>Doğal gazlı yakıtın kullanıldığı k</w:t>
            </w:r>
            <w:r w:rsidRPr="003F05A3">
              <w:rPr>
                <w:rFonts w:cstheme="minorHAnsi"/>
              </w:rPr>
              <w:t xml:space="preserve">azan dairesinde, gaz kaçağına karşı </w:t>
            </w:r>
            <w:proofErr w:type="spellStart"/>
            <w:r w:rsidRPr="003F05A3">
              <w:rPr>
                <w:rFonts w:cstheme="minorHAnsi"/>
              </w:rPr>
              <w:t>dedektör</w:t>
            </w:r>
            <w:proofErr w:type="spellEnd"/>
            <w:r w:rsidRPr="003F05A3">
              <w:rPr>
                <w:rFonts w:cstheme="minorHAnsi"/>
              </w:rPr>
              <w:t xml:space="preserve"> ve alarm mevcuttur.</w:t>
            </w:r>
          </w:p>
        </w:tc>
        <w:tc>
          <w:tcPr>
            <w:tcW w:w="746"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2268"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r>
      <w:tr w:rsidR="009F3C3F" w:rsidTr="00DF2428">
        <w:trPr>
          <w:jc w:val="center"/>
        </w:trPr>
        <w:tc>
          <w:tcPr>
            <w:tcW w:w="1913" w:type="dxa"/>
            <w:vMerge/>
            <w:tcBorders>
              <w:left w:val="single" w:sz="4" w:space="0" w:color="auto"/>
              <w:right w:val="single" w:sz="4" w:space="0" w:color="auto"/>
            </w:tcBorders>
            <w:vAlign w:val="center"/>
          </w:tcPr>
          <w:p w:rsidR="009F3C3F" w:rsidRPr="007E56E1" w:rsidRDefault="009F3C3F"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9F3C3F" w:rsidRPr="003C119F" w:rsidRDefault="009F3C3F" w:rsidP="00D474BE">
            <w:pPr>
              <w:widowControl w:val="0"/>
              <w:autoSpaceDE w:val="0"/>
              <w:autoSpaceDN w:val="0"/>
              <w:adjustRightInd w:val="0"/>
              <w:ind w:right="-20"/>
              <w:rPr>
                <w:rFonts w:cstheme="minorHAnsi"/>
              </w:rPr>
            </w:pPr>
            <w:proofErr w:type="spellStart"/>
            <w:r>
              <w:rPr>
                <w:rFonts w:cstheme="minorHAnsi"/>
              </w:rPr>
              <w:t>Fuel-oil</w:t>
            </w:r>
            <w:proofErr w:type="spellEnd"/>
            <w:r>
              <w:rPr>
                <w:rFonts w:cstheme="minorHAnsi"/>
              </w:rPr>
              <w:t>, doğal gaz, LPG vb. yakıtlı k</w:t>
            </w:r>
            <w:r w:rsidRPr="003C119F">
              <w:rPr>
                <w:rFonts w:cstheme="minorHAnsi"/>
              </w:rPr>
              <w:t>azan dairesinde ve dışında acil yakıt kesme vanası mevcuttur.</w:t>
            </w:r>
          </w:p>
        </w:tc>
        <w:tc>
          <w:tcPr>
            <w:tcW w:w="746"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2268"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r>
      <w:tr w:rsidR="009F3C3F" w:rsidTr="009F1D9A">
        <w:trPr>
          <w:jc w:val="center"/>
        </w:trPr>
        <w:tc>
          <w:tcPr>
            <w:tcW w:w="1913" w:type="dxa"/>
            <w:vMerge/>
            <w:tcBorders>
              <w:left w:val="single" w:sz="4" w:space="0" w:color="auto"/>
              <w:right w:val="single" w:sz="4" w:space="0" w:color="auto"/>
            </w:tcBorders>
            <w:vAlign w:val="center"/>
          </w:tcPr>
          <w:p w:rsidR="009F3C3F" w:rsidRPr="007E56E1" w:rsidRDefault="009F3C3F"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9F3C3F" w:rsidRPr="003C119F" w:rsidRDefault="009F3C3F" w:rsidP="00172AA5">
            <w:pPr>
              <w:widowControl w:val="0"/>
              <w:autoSpaceDE w:val="0"/>
              <w:autoSpaceDN w:val="0"/>
              <w:adjustRightInd w:val="0"/>
              <w:ind w:right="-20"/>
              <w:rPr>
                <w:rFonts w:cstheme="minorHAnsi"/>
              </w:rPr>
            </w:pPr>
            <w:r w:rsidRPr="003C119F">
              <w:rPr>
                <w:rFonts w:cstheme="minorHAnsi"/>
              </w:rPr>
              <w:t>Bina dışında bulunan yakıt tanklarının</w:t>
            </w:r>
            <w:r>
              <w:rPr>
                <w:rFonts w:cstheme="minorHAnsi"/>
              </w:rPr>
              <w:t xml:space="preserve"> (doğal gaz, LPG vb.)</w:t>
            </w:r>
            <w:r w:rsidRPr="003C119F">
              <w:rPr>
                <w:rFonts w:cstheme="minorHAnsi"/>
              </w:rPr>
              <w:t xml:space="preserve"> etrafında </w:t>
            </w:r>
            <w:r>
              <w:rPr>
                <w:rFonts w:cstheme="minorHAnsi"/>
              </w:rPr>
              <w:t>gerekli güvenlik</w:t>
            </w:r>
            <w:r w:rsidRPr="003C119F">
              <w:rPr>
                <w:rFonts w:cstheme="minorHAnsi"/>
              </w:rPr>
              <w:t xml:space="preserve"> önlem</w:t>
            </w:r>
            <w:r>
              <w:rPr>
                <w:rFonts w:cstheme="minorHAnsi"/>
              </w:rPr>
              <w:t>leri</w:t>
            </w:r>
            <w:r w:rsidRPr="003C119F">
              <w:rPr>
                <w:rFonts w:cstheme="minorHAnsi"/>
              </w:rPr>
              <w:t xml:space="preserve"> alınmaktadır.</w:t>
            </w:r>
          </w:p>
        </w:tc>
        <w:tc>
          <w:tcPr>
            <w:tcW w:w="746"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2268"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r>
      <w:tr w:rsidR="009F3C3F" w:rsidTr="009F1D9A">
        <w:trPr>
          <w:jc w:val="center"/>
        </w:trPr>
        <w:tc>
          <w:tcPr>
            <w:tcW w:w="1913" w:type="dxa"/>
            <w:vMerge w:val="restart"/>
            <w:tcBorders>
              <w:top w:val="single" w:sz="4" w:space="0" w:color="auto"/>
              <w:left w:val="single" w:sz="4" w:space="0" w:color="auto"/>
              <w:right w:val="single" w:sz="4" w:space="0" w:color="auto"/>
            </w:tcBorders>
            <w:vAlign w:val="center"/>
          </w:tcPr>
          <w:p w:rsidR="009F3C3F" w:rsidRPr="00082023" w:rsidRDefault="009F3C3F" w:rsidP="00E4599E">
            <w:pPr>
              <w:widowControl w:val="0"/>
              <w:autoSpaceDE w:val="0"/>
              <w:autoSpaceDN w:val="0"/>
              <w:adjustRightInd w:val="0"/>
              <w:ind w:right="-20"/>
              <w:jc w:val="center"/>
              <w:rPr>
                <w:rFonts w:cstheme="minorHAnsi"/>
                <w:b/>
              </w:rPr>
            </w:pPr>
            <w:r>
              <w:rPr>
                <w:rFonts w:cstheme="minorHAnsi"/>
                <w:b/>
              </w:rPr>
              <w:t>KAPALI OTOPARKLAR</w:t>
            </w:r>
          </w:p>
        </w:tc>
        <w:tc>
          <w:tcPr>
            <w:tcW w:w="4750" w:type="dxa"/>
            <w:tcBorders>
              <w:top w:val="single" w:sz="4" w:space="0" w:color="auto"/>
              <w:left w:val="single" w:sz="4" w:space="0" w:color="auto"/>
              <w:bottom w:val="single" w:sz="4" w:space="0" w:color="auto"/>
              <w:right w:val="single" w:sz="4" w:space="0" w:color="auto"/>
            </w:tcBorders>
            <w:vAlign w:val="center"/>
          </w:tcPr>
          <w:p w:rsidR="009F3C3F" w:rsidRPr="00484897" w:rsidRDefault="009F3C3F" w:rsidP="005C42C6">
            <w:pPr>
              <w:widowControl w:val="0"/>
              <w:autoSpaceDE w:val="0"/>
              <w:autoSpaceDN w:val="0"/>
              <w:adjustRightInd w:val="0"/>
              <w:ind w:right="-20"/>
              <w:rPr>
                <w:rFonts w:cstheme="minorHAnsi"/>
              </w:rPr>
            </w:pPr>
            <w:r w:rsidRPr="00484897">
              <w:rPr>
                <w:rFonts w:cstheme="minorHAnsi"/>
              </w:rPr>
              <w:t>Kapalı otopark havalandırma sisteminin çalışıp çalışmadığı düzenli aralıklarla kontrol edilmektedir.</w:t>
            </w:r>
          </w:p>
        </w:tc>
        <w:tc>
          <w:tcPr>
            <w:tcW w:w="746" w:type="dxa"/>
            <w:tcBorders>
              <w:top w:val="single" w:sz="4" w:space="0" w:color="auto"/>
              <w:left w:val="single" w:sz="4" w:space="0" w:color="auto"/>
              <w:bottom w:val="single" w:sz="4" w:space="0" w:color="auto"/>
              <w:right w:val="single" w:sz="4" w:space="0" w:color="auto"/>
            </w:tcBorders>
          </w:tcPr>
          <w:p w:rsidR="009F3C3F" w:rsidRPr="007B2390" w:rsidRDefault="009F3C3F" w:rsidP="00B16B3A">
            <w:pPr>
              <w:jc w:val="center"/>
              <w:rPr>
                <w:b/>
                <w:color w:val="FF0000"/>
                <w:sz w:val="28"/>
              </w:rPr>
            </w:pPr>
          </w:p>
        </w:tc>
        <w:tc>
          <w:tcPr>
            <w:tcW w:w="832" w:type="dxa"/>
            <w:tcBorders>
              <w:top w:val="single" w:sz="4" w:space="0" w:color="auto"/>
              <w:left w:val="single" w:sz="4" w:space="0" w:color="auto"/>
              <w:bottom w:val="single" w:sz="4" w:space="0" w:color="auto"/>
              <w:right w:val="single" w:sz="4" w:space="0" w:color="auto"/>
            </w:tcBorders>
          </w:tcPr>
          <w:p w:rsidR="009F3C3F" w:rsidRPr="007B2390" w:rsidRDefault="009F3C3F" w:rsidP="00B16B3A">
            <w:pPr>
              <w:jc w:val="center"/>
              <w:rPr>
                <w:b/>
                <w:color w:val="FF0000"/>
                <w:sz w:val="28"/>
              </w:rPr>
            </w:pPr>
          </w:p>
        </w:tc>
        <w:tc>
          <w:tcPr>
            <w:tcW w:w="3085" w:type="dxa"/>
            <w:tcBorders>
              <w:top w:val="single" w:sz="4" w:space="0" w:color="auto"/>
              <w:left w:val="single" w:sz="4" w:space="0" w:color="auto"/>
              <w:bottom w:val="single" w:sz="4" w:space="0" w:color="auto"/>
              <w:right w:val="single" w:sz="4" w:space="0" w:color="auto"/>
            </w:tcBorders>
          </w:tcPr>
          <w:p w:rsidR="009F3C3F" w:rsidRPr="003F05A3" w:rsidRDefault="009F3C3F" w:rsidP="00506D8B">
            <w:pPr>
              <w:widowControl w:val="0"/>
              <w:autoSpaceDE w:val="0"/>
              <w:autoSpaceDN w:val="0"/>
              <w:adjustRightInd w:val="0"/>
              <w:ind w:right="-20"/>
              <w:jc w:val="center"/>
              <w:rPr>
                <w:rFonts w:cstheme="minorHAnsi"/>
                <w:i/>
              </w:rPr>
            </w:pPr>
            <w:r w:rsidRPr="00484897">
              <w:rPr>
                <w:rFonts w:cstheme="minorHAnsi"/>
                <w:i/>
              </w:rPr>
              <w:t>Havalandırma sistemi arızalandığında</w:t>
            </w:r>
            <w:r>
              <w:rPr>
                <w:rFonts w:cstheme="minorHAnsi"/>
                <w:i/>
              </w:rPr>
              <w:t>,</w:t>
            </w:r>
            <w:r w:rsidRPr="00484897">
              <w:rPr>
                <w:rFonts w:cstheme="minorHAnsi"/>
                <w:i/>
              </w:rPr>
              <w:t xml:space="preserve"> arıza derhal giderilme</w:t>
            </w:r>
            <w:r>
              <w:rPr>
                <w:rFonts w:cstheme="minorHAnsi"/>
                <w:i/>
              </w:rPr>
              <w:t>ktedir</w:t>
            </w:r>
            <w:r w:rsidRPr="00484897">
              <w:rPr>
                <w:rFonts w:cstheme="minorHAnsi"/>
                <w:i/>
              </w:rPr>
              <w:t>.</w:t>
            </w:r>
            <w:r>
              <w:rPr>
                <w:rFonts w:cstheme="minorHAnsi"/>
                <w:i/>
              </w:rPr>
              <w:t xml:space="preserve"> Kapılar</w:t>
            </w:r>
            <w:r w:rsidRPr="00484897">
              <w:rPr>
                <w:rFonts w:cstheme="minorHAnsi"/>
                <w:i/>
              </w:rPr>
              <w:t xml:space="preserve"> açılarak egzoz gazının dışarı atılması sağlan</w:t>
            </w:r>
            <w:r>
              <w:rPr>
                <w:rFonts w:cstheme="minorHAnsi"/>
                <w:i/>
              </w:rPr>
              <w:t>maktadır.</w:t>
            </w:r>
          </w:p>
        </w:tc>
        <w:tc>
          <w:tcPr>
            <w:tcW w:w="2268"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r>
      <w:tr w:rsidR="009F3C3F" w:rsidTr="002C4497">
        <w:trPr>
          <w:trHeight w:val="1129"/>
          <w:jc w:val="center"/>
        </w:trPr>
        <w:tc>
          <w:tcPr>
            <w:tcW w:w="1913" w:type="dxa"/>
            <w:vMerge/>
            <w:tcBorders>
              <w:left w:val="single" w:sz="4" w:space="0" w:color="auto"/>
              <w:right w:val="single" w:sz="4" w:space="0" w:color="auto"/>
            </w:tcBorders>
            <w:vAlign w:val="center"/>
          </w:tcPr>
          <w:p w:rsidR="009F3C3F" w:rsidRDefault="009F3C3F" w:rsidP="00E4599E">
            <w:pPr>
              <w:widowControl w:val="0"/>
              <w:autoSpaceDE w:val="0"/>
              <w:autoSpaceDN w:val="0"/>
              <w:adjustRightInd w:val="0"/>
              <w:ind w:right="-20"/>
              <w:jc w:val="center"/>
              <w:rPr>
                <w:rFonts w:cstheme="minorHAnsi"/>
                <w:b/>
              </w:rPr>
            </w:pPr>
          </w:p>
        </w:tc>
        <w:tc>
          <w:tcPr>
            <w:tcW w:w="4750" w:type="dxa"/>
            <w:tcBorders>
              <w:top w:val="single" w:sz="4" w:space="0" w:color="auto"/>
              <w:left w:val="single" w:sz="4" w:space="0" w:color="auto"/>
              <w:bottom w:val="single" w:sz="4" w:space="0" w:color="auto"/>
              <w:right w:val="single" w:sz="4" w:space="0" w:color="auto"/>
            </w:tcBorders>
            <w:vAlign w:val="center"/>
          </w:tcPr>
          <w:p w:rsidR="009F3C3F" w:rsidRPr="00484897" w:rsidRDefault="009F3C3F" w:rsidP="00506D8B">
            <w:pPr>
              <w:widowControl w:val="0"/>
              <w:autoSpaceDE w:val="0"/>
              <w:autoSpaceDN w:val="0"/>
              <w:adjustRightInd w:val="0"/>
              <w:ind w:right="-20"/>
              <w:rPr>
                <w:rFonts w:cstheme="minorHAnsi"/>
              </w:rPr>
            </w:pPr>
            <w:r>
              <w:rPr>
                <w:rFonts w:cstheme="minorHAnsi"/>
              </w:rPr>
              <w:t>Yeterli aydınlatma sağlanmıştır.</w:t>
            </w:r>
          </w:p>
        </w:tc>
        <w:tc>
          <w:tcPr>
            <w:tcW w:w="746" w:type="dxa"/>
            <w:tcBorders>
              <w:top w:val="single" w:sz="4" w:space="0" w:color="auto"/>
              <w:left w:val="single" w:sz="4" w:space="0" w:color="auto"/>
              <w:bottom w:val="single" w:sz="4" w:space="0" w:color="auto"/>
              <w:right w:val="single" w:sz="4" w:space="0" w:color="auto"/>
            </w:tcBorders>
          </w:tcPr>
          <w:p w:rsidR="009F3C3F" w:rsidRPr="007B2390" w:rsidRDefault="009F3C3F" w:rsidP="00B16B3A">
            <w:pPr>
              <w:jc w:val="center"/>
              <w:rPr>
                <w:b/>
                <w:color w:val="FF0000"/>
                <w:sz w:val="28"/>
              </w:rPr>
            </w:pPr>
          </w:p>
        </w:tc>
        <w:tc>
          <w:tcPr>
            <w:tcW w:w="832" w:type="dxa"/>
            <w:tcBorders>
              <w:top w:val="single" w:sz="4" w:space="0" w:color="auto"/>
              <w:left w:val="single" w:sz="4" w:space="0" w:color="auto"/>
              <w:bottom w:val="single" w:sz="4" w:space="0" w:color="auto"/>
              <w:right w:val="single" w:sz="4" w:space="0" w:color="auto"/>
            </w:tcBorders>
          </w:tcPr>
          <w:p w:rsidR="009F3C3F" w:rsidRPr="007B2390" w:rsidRDefault="009F3C3F" w:rsidP="00B16B3A">
            <w:pPr>
              <w:jc w:val="center"/>
              <w:rPr>
                <w:b/>
                <w:color w:val="FF0000"/>
                <w:sz w:val="28"/>
              </w:rPr>
            </w:pPr>
          </w:p>
        </w:tc>
        <w:tc>
          <w:tcPr>
            <w:tcW w:w="3085" w:type="dxa"/>
            <w:tcBorders>
              <w:top w:val="single" w:sz="4" w:space="0" w:color="auto"/>
              <w:left w:val="single" w:sz="4" w:space="0" w:color="auto"/>
              <w:bottom w:val="single" w:sz="4" w:space="0" w:color="auto"/>
              <w:right w:val="single" w:sz="4" w:space="0" w:color="auto"/>
            </w:tcBorders>
          </w:tcPr>
          <w:p w:rsidR="009F3C3F" w:rsidRPr="003F05A3" w:rsidRDefault="009F3C3F" w:rsidP="00B16B3A">
            <w:pPr>
              <w:widowControl w:val="0"/>
              <w:autoSpaceDE w:val="0"/>
              <w:autoSpaceDN w:val="0"/>
              <w:adjustRightInd w:val="0"/>
              <w:ind w:right="-20"/>
              <w:jc w:val="center"/>
              <w:rPr>
                <w:rFonts w:cstheme="minorHAnsi"/>
                <w:i/>
              </w:rPr>
            </w:pPr>
          </w:p>
        </w:tc>
        <w:tc>
          <w:tcPr>
            <w:tcW w:w="2268"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r>
      <w:tr w:rsidR="002C4497" w:rsidTr="002C4497">
        <w:trPr>
          <w:trHeight w:val="1257"/>
          <w:jc w:val="center"/>
        </w:trPr>
        <w:tc>
          <w:tcPr>
            <w:tcW w:w="1913" w:type="dxa"/>
            <w:vMerge/>
            <w:tcBorders>
              <w:left w:val="single" w:sz="4" w:space="0" w:color="auto"/>
              <w:right w:val="single" w:sz="4" w:space="0" w:color="auto"/>
            </w:tcBorders>
            <w:vAlign w:val="center"/>
          </w:tcPr>
          <w:p w:rsidR="002C4497" w:rsidRDefault="002C4497" w:rsidP="00E4599E">
            <w:pPr>
              <w:widowControl w:val="0"/>
              <w:autoSpaceDE w:val="0"/>
              <w:autoSpaceDN w:val="0"/>
              <w:adjustRightInd w:val="0"/>
              <w:ind w:right="-20"/>
              <w:jc w:val="center"/>
              <w:rPr>
                <w:rFonts w:cstheme="minorHAnsi"/>
                <w:b/>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484897" w:rsidRDefault="002C4497" w:rsidP="00AD5A2F">
            <w:pPr>
              <w:widowControl w:val="0"/>
              <w:autoSpaceDE w:val="0"/>
              <w:autoSpaceDN w:val="0"/>
              <w:adjustRightInd w:val="0"/>
              <w:ind w:right="-20"/>
              <w:rPr>
                <w:rFonts w:cstheme="minorHAnsi"/>
              </w:rPr>
            </w:pPr>
            <w:r w:rsidRPr="00484897">
              <w:rPr>
                <w:rFonts w:cstheme="minorHAnsi"/>
              </w:rPr>
              <w:t>Yayalar için yürüyüş yolu ayrılmıştır.</w:t>
            </w:r>
          </w:p>
        </w:tc>
        <w:tc>
          <w:tcPr>
            <w:tcW w:w="746" w:type="dxa"/>
            <w:tcBorders>
              <w:top w:val="single" w:sz="4" w:space="0" w:color="auto"/>
              <w:left w:val="single" w:sz="4" w:space="0" w:color="auto"/>
              <w:bottom w:val="single" w:sz="4" w:space="0" w:color="auto"/>
              <w:right w:val="single" w:sz="4" w:space="0" w:color="auto"/>
            </w:tcBorders>
          </w:tcPr>
          <w:p w:rsidR="002C4497" w:rsidRPr="007B2390" w:rsidRDefault="002C4497" w:rsidP="00B16B3A">
            <w:pPr>
              <w:jc w:val="center"/>
              <w:rPr>
                <w:b/>
                <w:color w:val="FF0000"/>
                <w:sz w:val="28"/>
              </w:rPr>
            </w:pPr>
          </w:p>
        </w:tc>
        <w:tc>
          <w:tcPr>
            <w:tcW w:w="832" w:type="dxa"/>
            <w:tcBorders>
              <w:top w:val="single" w:sz="4" w:space="0" w:color="auto"/>
              <w:left w:val="single" w:sz="4" w:space="0" w:color="auto"/>
              <w:bottom w:val="single" w:sz="4" w:space="0" w:color="auto"/>
              <w:right w:val="single" w:sz="4" w:space="0" w:color="auto"/>
            </w:tcBorders>
          </w:tcPr>
          <w:p w:rsidR="002C4497" w:rsidRPr="007B2390" w:rsidRDefault="002C4497" w:rsidP="00B16B3A">
            <w:pPr>
              <w:jc w:val="center"/>
              <w:rPr>
                <w:b/>
                <w:color w:val="FF0000"/>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widowControl w:val="0"/>
              <w:autoSpaceDE w:val="0"/>
              <w:autoSpaceDN w:val="0"/>
              <w:adjustRightInd w:val="0"/>
              <w:ind w:right="-20"/>
              <w:jc w:val="center"/>
              <w:rPr>
                <w:rFonts w:cstheme="minorHAnsi"/>
                <w:i/>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val="restart"/>
            <w:tcBorders>
              <w:top w:val="single" w:sz="4" w:space="0" w:color="auto"/>
              <w:left w:val="single" w:sz="4" w:space="0" w:color="auto"/>
              <w:right w:val="single" w:sz="4" w:space="0" w:color="auto"/>
            </w:tcBorders>
            <w:vAlign w:val="center"/>
          </w:tcPr>
          <w:p w:rsidR="002C4497" w:rsidRPr="00082023" w:rsidRDefault="002C4497" w:rsidP="00E4599E">
            <w:pPr>
              <w:widowControl w:val="0"/>
              <w:autoSpaceDE w:val="0"/>
              <w:autoSpaceDN w:val="0"/>
              <w:adjustRightInd w:val="0"/>
              <w:ind w:right="-20"/>
              <w:jc w:val="center"/>
              <w:rPr>
                <w:rFonts w:cstheme="minorHAnsi"/>
                <w:b/>
              </w:rPr>
            </w:pPr>
            <w:r w:rsidRPr="00082023">
              <w:rPr>
                <w:rFonts w:cstheme="minorHAnsi"/>
                <w:b/>
              </w:rPr>
              <w:t>PSİKOSOSYAL ETKENLER</w:t>
            </w:r>
          </w:p>
          <w:p w:rsidR="002C4497" w:rsidRPr="006C2FF6" w:rsidRDefault="002C4497" w:rsidP="00E4599E">
            <w:pPr>
              <w:widowControl w:val="0"/>
              <w:autoSpaceDE w:val="0"/>
              <w:autoSpaceDN w:val="0"/>
              <w:adjustRightInd w:val="0"/>
              <w:ind w:right="-20"/>
              <w:jc w:val="center"/>
              <w:rPr>
                <w:rFonts w:cstheme="minorHAnsi"/>
                <w:b/>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7B2390" w:rsidRDefault="002C4497" w:rsidP="009F1D9A">
            <w:pPr>
              <w:widowControl w:val="0"/>
              <w:autoSpaceDE w:val="0"/>
              <w:autoSpaceDN w:val="0"/>
              <w:adjustRightInd w:val="0"/>
              <w:ind w:right="-20"/>
              <w:rPr>
                <w:rFonts w:cstheme="minorHAnsi"/>
                <w:color w:val="FF0000"/>
              </w:rPr>
            </w:pPr>
            <w:r w:rsidRPr="00082023">
              <w:rPr>
                <w:rFonts w:cstheme="minorHAnsi"/>
              </w:rPr>
              <w:t>Çalışanlar herhangi bir tehdit, saldırı, hırsızlık gibi durum karşısında nasıl davranacağını bilmektedir.</w:t>
            </w:r>
          </w:p>
        </w:tc>
        <w:tc>
          <w:tcPr>
            <w:tcW w:w="746" w:type="dxa"/>
            <w:tcBorders>
              <w:top w:val="single" w:sz="4" w:space="0" w:color="auto"/>
              <w:left w:val="single" w:sz="4" w:space="0" w:color="auto"/>
              <w:bottom w:val="single" w:sz="4" w:space="0" w:color="auto"/>
              <w:right w:val="single" w:sz="4" w:space="0" w:color="auto"/>
            </w:tcBorders>
          </w:tcPr>
          <w:p w:rsidR="002C4497" w:rsidRPr="007B2390" w:rsidRDefault="002C4497" w:rsidP="00B16B3A">
            <w:pPr>
              <w:jc w:val="center"/>
              <w:rPr>
                <w:b/>
                <w:color w:val="FF0000"/>
                <w:sz w:val="28"/>
              </w:rPr>
            </w:pPr>
          </w:p>
        </w:tc>
        <w:tc>
          <w:tcPr>
            <w:tcW w:w="832" w:type="dxa"/>
            <w:tcBorders>
              <w:top w:val="single" w:sz="4" w:space="0" w:color="auto"/>
              <w:left w:val="single" w:sz="4" w:space="0" w:color="auto"/>
              <w:bottom w:val="single" w:sz="4" w:space="0" w:color="auto"/>
              <w:right w:val="single" w:sz="4" w:space="0" w:color="auto"/>
            </w:tcBorders>
          </w:tcPr>
          <w:p w:rsidR="002C4497" w:rsidRPr="007B2390" w:rsidRDefault="002C4497" w:rsidP="00B16B3A">
            <w:pPr>
              <w:jc w:val="center"/>
              <w:rPr>
                <w:b/>
                <w:color w:val="FF0000"/>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506D8B">
            <w:pPr>
              <w:widowControl w:val="0"/>
              <w:autoSpaceDE w:val="0"/>
              <w:autoSpaceDN w:val="0"/>
              <w:adjustRightInd w:val="0"/>
              <w:ind w:right="-20"/>
              <w:jc w:val="center"/>
              <w:rPr>
                <w:i/>
                <w:color w:val="FF0000"/>
              </w:rPr>
            </w:pPr>
            <w:r w:rsidRPr="003F05A3">
              <w:rPr>
                <w:rFonts w:cstheme="minorHAnsi"/>
                <w:i/>
              </w:rPr>
              <w:t>Bu tür olaylar karşısında çalışanlara</w:t>
            </w:r>
            <w:r>
              <w:rPr>
                <w:rFonts w:cstheme="minorHAnsi"/>
                <w:i/>
              </w:rPr>
              <w:t>;</w:t>
            </w:r>
            <w:r w:rsidRPr="003F05A3">
              <w:rPr>
                <w:rFonts w:cstheme="minorHAnsi"/>
                <w:i/>
              </w:rPr>
              <w:t xml:space="preserve"> müdahil olmaktan kaçınması, derhal polis ve apartman yönetimini araması konusunda bilgi verilecektir.</w:t>
            </w: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right w:val="single" w:sz="4" w:space="0" w:color="auto"/>
            </w:tcBorders>
            <w:vAlign w:val="center"/>
          </w:tcPr>
          <w:p w:rsidR="002C4497" w:rsidRPr="006C2FF6" w:rsidRDefault="002C4497" w:rsidP="00E4599E">
            <w:pPr>
              <w:widowControl w:val="0"/>
              <w:autoSpaceDE w:val="0"/>
              <w:autoSpaceDN w:val="0"/>
              <w:adjustRightInd w:val="0"/>
              <w:ind w:right="-20"/>
              <w:jc w:val="center"/>
              <w:rPr>
                <w:rFonts w:cstheme="minorHAnsi"/>
                <w:b/>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CA5411" w:rsidRDefault="002C4497" w:rsidP="009F1D9A">
            <w:pPr>
              <w:widowControl w:val="0"/>
              <w:autoSpaceDE w:val="0"/>
              <w:autoSpaceDN w:val="0"/>
              <w:adjustRightInd w:val="0"/>
              <w:ind w:right="-20"/>
              <w:rPr>
                <w:rFonts w:cstheme="minorHAnsi"/>
              </w:rPr>
            </w:pPr>
            <w:r w:rsidRPr="00CA5411">
              <w:rPr>
                <w:rFonts w:cstheme="minorHAnsi"/>
              </w:rPr>
              <w:t>Çalışanlar</w:t>
            </w:r>
            <w:r>
              <w:rPr>
                <w:rFonts w:cstheme="minorHAnsi"/>
              </w:rPr>
              <w:t xml:space="preserve"> ile</w:t>
            </w:r>
            <w:r w:rsidRPr="00CA5411">
              <w:rPr>
                <w:rFonts w:cstheme="minorHAnsi"/>
              </w:rPr>
              <w:t xml:space="preserve"> apartman </w:t>
            </w:r>
            <w:r>
              <w:rPr>
                <w:rFonts w:cstheme="minorHAnsi"/>
              </w:rPr>
              <w:t xml:space="preserve">sakinleri ve yönetim </w:t>
            </w:r>
            <w:r>
              <w:rPr>
                <w:rFonts w:cstheme="minorHAnsi"/>
              </w:rPr>
              <w:lastRenderedPageBreak/>
              <w:t xml:space="preserve">arasında iyi bir iletişim sağlanmaktadır. </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jc w:val="center"/>
              <w:rPr>
                <w:b/>
                <w:i/>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bottom w:val="single" w:sz="4" w:space="0" w:color="auto"/>
              <w:right w:val="single" w:sz="4" w:space="0" w:color="auto"/>
            </w:tcBorders>
            <w:vAlign w:val="center"/>
          </w:tcPr>
          <w:p w:rsidR="002C4497" w:rsidRDefault="002C4497" w:rsidP="00E4599E">
            <w:pPr>
              <w:widowControl w:val="0"/>
              <w:autoSpaceDE w:val="0"/>
              <w:autoSpaceDN w:val="0"/>
              <w:adjustRightInd w:val="0"/>
              <w:ind w:right="-20"/>
              <w:jc w:val="center"/>
              <w:rPr>
                <w:rFonts w:cstheme="minorHAnsi"/>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6C2FF6" w:rsidRDefault="002C4497" w:rsidP="009F1D9A">
            <w:pPr>
              <w:widowControl w:val="0"/>
              <w:autoSpaceDE w:val="0"/>
              <w:autoSpaceDN w:val="0"/>
              <w:adjustRightInd w:val="0"/>
              <w:ind w:right="-20"/>
              <w:rPr>
                <w:rFonts w:cstheme="minorHAnsi"/>
              </w:rPr>
            </w:pPr>
            <w:r>
              <w:rPr>
                <w:rFonts w:cstheme="minorHAnsi"/>
              </w:rPr>
              <w:t xml:space="preserve">Çalışanlara, görev ve sorumlulukları haricinde </w:t>
            </w:r>
            <w:r w:rsidRPr="006C2FF6">
              <w:rPr>
                <w:rFonts w:cstheme="minorHAnsi"/>
              </w:rPr>
              <w:t>talimat verilmemektedir.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jc w:val="center"/>
              <w:rPr>
                <w:b/>
                <w:i/>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val="restart"/>
            <w:tcBorders>
              <w:top w:val="single" w:sz="4" w:space="0" w:color="auto"/>
              <w:left w:val="single" w:sz="4" w:space="0" w:color="auto"/>
              <w:right w:val="single" w:sz="4" w:space="0" w:color="auto"/>
            </w:tcBorders>
            <w:vAlign w:val="center"/>
          </w:tcPr>
          <w:p w:rsidR="002C4497" w:rsidRPr="006C2FF6" w:rsidRDefault="002C4497" w:rsidP="00E4599E">
            <w:pPr>
              <w:widowControl w:val="0"/>
              <w:autoSpaceDE w:val="0"/>
              <w:autoSpaceDN w:val="0"/>
              <w:adjustRightInd w:val="0"/>
              <w:ind w:right="-20"/>
              <w:jc w:val="center"/>
              <w:rPr>
                <w:rFonts w:cstheme="minorHAnsi"/>
                <w:b/>
              </w:rPr>
            </w:pPr>
            <w:r w:rsidRPr="006C2FF6">
              <w:rPr>
                <w:rFonts w:cstheme="minorHAnsi"/>
                <w:b/>
              </w:rPr>
              <w:t>KAZALAR</w:t>
            </w:r>
            <w:r>
              <w:rPr>
                <w:rFonts w:cstheme="minorHAnsi"/>
                <w:b/>
              </w:rPr>
              <w:t xml:space="preserve"> VE</w:t>
            </w:r>
          </w:p>
          <w:p w:rsidR="002C4497" w:rsidRDefault="002C4497" w:rsidP="00E4599E">
            <w:pPr>
              <w:widowControl w:val="0"/>
              <w:autoSpaceDE w:val="0"/>
              <w:autoSpaceDN w:val="0"/>
              <w:adjustRightInd w:val="0"/>
              <w:ind w:right="-20"/>
              <w:jc w:val="center"/>
              <w:rPr>
                <w:rFonts w:cstheme="minorHAnsi"/>
                <w:szCs w:val="18"/>
              </w:rPr>
            </w:pPr>
            <w:r w:rsidRPr="006C2FF6">
              <w:rPr>
                <w:rFonts w:cstheme="minorHAnsi"/>
                <w:b/>
              </w:rPr>
              <w:t>HASTALIKLAR</w:t>
            </w: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6C2FF6" w:rsidRDefault="002C4497" w:rsidP="009F1D9A">
            <w:pPr>
              <w:rPr>
                <w:rFonts w:cstheme="minorHAnsi"/>
              </w:rPr>
            </w:pPr>
            <w:r w:rsidRPr="00DE15FA">
              <w:rPr>
                <w:rFonts w:cstheme="minorHAnsi"/>
              </w:rPr>
              <w:t>Çalışanların işe giriş raporları ve periyodik kontrolleri zamanında yaptırılmaktadır.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jc w:val="center"/>
              <w:rPr>
                <w:b/>
                <w:i/>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right w:val="single" w:sz="4" w:space="0" w:color="auto"/>
            </w:tcBorders>
            <w:vAlign w:val="center"/>
          </w:tcPr>
          <w:p w:rsidR="002C4497" w:rsidRDefault="002C4497"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Default="002C4497" w:rsidP="009F1D9A">
            <w:pPr>
              <w:rPr>
                <w:rFonts w:cstheme="minorHAnsi"/>
              </w:rPr>
            </w:pPr>
            <w:r w:rsidRPr="006C2FF6">
              <w:rPr>
                <w:rFonts w:cstheme="minorHAnsi"/>
              </w:rPr>
              <w:t>Çalışanların karşı karşıya kaldıkları kazalar ve işe bağlı hastalıklar Sosyal Güvenlik Kurumuna rapor edilmektedir.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jc w:val="center"/>
              <w:rPr>
                <w:b/>
                <w:i/>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right w:val="single" w:sz="4" w:space="0" w:color="auto"/>
            </w:tcBorders>
            <w:vAlign w:val="center"/>
          </w:tcPr>
          <w:p w:rsidR="002C4497" w:rsidRDefault="002C4497"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Default="002C4497" w:rsidP="009F1D9A">
            <w:pPr>
              <w:rPr>
                <w:rFonts w:cstheme="minorHAnsi"/>
              </w:rPr>
            </w:pPr>
            <w:r>
              <w:rPr>
                <w:rFonts w:cstheme="minorHAnsi"/>
              </w:rPr>
              <w:t xml:space="preserve">Çalışanların karşı karşıya kaldıkları </w:t>
            </w:r>
            <w:r w:rsidRPr="008709BF">
              <w:rPr>
                <w:rFonts w:cstheme="minorHAnsi"/>
              </w:rPr>
              <w:t xml:space="preserve">önceden olmuş </w:t>
            </w:r>
            <w:r>
              <w:rPr>
                <w:rFonts w:cstheme="minorHAnsi"/>
              </w:rPr>
              <w:t xml:space="preserve">kazalar veya işe bağlı hastalıklar </w:t>
            </w:r>
            <w:r w:rsidRPr="008709BF">
              <w:rPr>
                <w:rFonts w:cstheme="minorHAnsi"/>
              </w:rPr>
              <w:t>incele</w:t>
            </w:r>
            <w:r>
              <w:rPr>
                <w:rFonts w:cstheme="minorHAnsi"/>
              </w:rPr>
              <w:t>nerek yeniden meydana gelmeleri önlenmektedir.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jc w:val="center"/>
              <w:rPr>
                <w:b/>
                <w:i/>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right w:val="single" w:sz="4" w:space="0" w:color="auto"/>
            </w:tcBorders>
            <w:vAlign w:val="center"/>
          </w:tcPr>
          <w:p w:rsidR="002C4497" w:rsidRDefault="002C4497"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3D0161" w:rsidRDefault="002C4497" w:rsidP="009F1D9A">
            <w:pPr>
              <w:rPr>
                <w:rFonts w:cstheme="minorHAnsi"/>
              </w:rPr>
            </w:pPr>
            <w:r w:rsidRPr="003D0161">
              <w:rPr>
                <w:rFonts w:cstheme="minorHAnsi"/>
              </w:rPr>
              <w:t xml:space="preserve">Tüm çalışanlara </w:t>
            </w:r>
            <w:proofErr w:type="gramStart"/>
            <w:r w:rsidRPr="003D0161">
              <w:rPr>
                <w:rFonts w:cstheme="minorHAnsi"/>
              </w:rPr>
              <w:t>enfeksiyon</w:t>
            </w:r>
            <w:proofErr w:type="gramEnd"/>
            <w:r w:rsidRPr="003D0161">
              <w:rPr>
                <w:rFonts w:cstheme="minorHAnsi"/>
              </w:rPr>
              <w:t xml:space="preserve"> riskini azaltmak için hijyen bilgisi verilmiş, eldiven, ayak koruyucu ve diğer koruyucu giysiler temin edilmiştir.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jc w:val="center"/>
              <w:rPr>
                <w:b/>
                <w:i/>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right w:val="single" w:sz="4" w:space="0" w:color="auto"/>
            </w:tcBorders>
            <w:vAlign w:val="center"/>
          </w:tcPr>
          <w:p w:rsidR="002C4497" w:rsidRDefault="002C4497"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3D0161" w:rsidRDefault="002C4497" w:rsidP="009F1D9A">
            <w:pPr>
              <w:rPr>
                <w:rFonts w:cstheme="minorHAnsi"/>
              </w:rPr>
            </w:pPr>
            <w:r w:rsidRPr="003D0161">
              <w:rPr>
                <w:rFonts w:cstheme="minorHAnsi"/>
              </w:rPr>
              <w:t xml:space="preserve">Kemirgenler </w:t>
            </w:r>
            <w:r>
              <w:rPr>
                <w:rFonts w:cstheme="minorHAnsi"/>
              </w:rPr>
              <w:t>veya diğer zararlı canlılar ile mücadele edilmektedir</w:t>
            </w:r>
            <w:r w:rsidRPr="003D0161">
              <w:rPr>
                <w:rFonts w:cstheme="minorHAnsi"/>
              </w:rPr>
              <w:t>.</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jc w:val="center"/>
              <w:rPr>
                <w:b/>
                <w:i/>
                <w:sz w:val="28"/>
              </w:rPr>
            </w:pPr>
            <w:r w:rsidRPr="003F05A3">
              <w:rPr>
                <w:rFonts w:cstheme="minorHAnsi"/>
                <w:i/>
              </w:rPr>
              <w:t>Kemirgenler veya diğer zararlı canlılar ile mücadele</w:t>
            </w:r>
            <w:r>
              <w:rPr>
                <w:rFonts w:cstheme="minorHAnsi"/>
                <w:i/>
              </w:rPr>
              <w:t>,</w:t>
            </w:r>
            <w:r w:rsidRPr="003F05A3">
              <w:rPr>
                <w:rFonts w:cstheme="minorHAnsi"/>
                <w:i/>
              </w:rPr>
              <w:t xml:space="preserve"> uzmanlar tarafından yapılmaktadır.</w:t>
            </w: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right w:val="single" w:sz="4" w:space="0" w:color="auto"/>
            </w:tcBorders>
            <w:vAlign w:val="center"/>
          </w:tcPr>
          <w:p w:rsidR="002C4497" w:rsidRDefault="002C4497"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3D0161" w:rsidRDefault="002C4497" w:rsidP="009F1D9A">
            <w:pPr>
              <w:rPr>
                <w:rFonts w:cstheme="minorHAnsi"/>
              </w:rPr>
            </w:pPr>
            <w:r>
              <w:rPr>
                <w:rFonts w:cstheme="minorHAnsi"/>
              </w:rPr>
              <w:t>T</w:t>
            </w:r>
            <w:r w:rsidRPr="003D0161">
              <w:rPr>
                <w:rFonts w:cstheme="minorHAnsi"/>
              </w:rPr>
              <w:t xml:space="preserve">üm çalışanların </w:t>
            </w:r>
            <w:r>
              <w:rPr>
                <w:rFonts w:cstheme="minorHAnsi"/>
              </w:rPr>
              <w:t>t</w:t>
            </w:r>
            <w:r w:rsidRPr="003D0161">
              <w:rPr>
                <w:rFonts w:cstheme="minorHAnsi"/>
              </w:rPr>
              <w:t>etanos</w:t>
            </w:r>
            <w:r>
              <w:rPr>
                <w:rFonts w:cstheme="minorHAnsi"/>
              </w:rPr>
              <w:t xml:space="preserve">a karşı </w:t>
            </w:r>
            <w:r w:rsidRPr="003D0161">
              <w:rPr>
                <w:rFonts w:cstheme="minorHAnsi"/>
              </w:rPr>
              <w:t xml:space="preserve">bağışıklıkları </w:t>
            </w:r>
            <w:r>
              <w:rPr>
                <w:rFonts w:cstheme="minorHAnsi"/>
              </w:rPr>
              <w:t>yapılmış ve bağışıklığın yenilenmesi sağlanmaktadır</w:t>
            </w:r>
            <w:r w:rsidRPr="003D0161">
              <w:rPr>
                <w:rFonts w:cstheme="minorHAnsi"/>
              </w:rPr>
              <w:t>.</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bottom w:val="single" w:sz="4" w:space="0" w:color="auto"/>
              <w:right w:val="single" w:sz="4" w:space="0" w:color="auto"/>
            </w:tcBorders>
            <w:vAlign w:val="center"/>
          </w:tcPr>
          <w:p w:rsidR="002C4497" w:rsidRDefault="002C4497"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Default="002C4497" w:rsidP="004A058E">
            <w:pPr>
              <w:rPr>
                <w:rFonts w:cstheme="minorHAnsi"/>
              </w:rPr>
            </w:pPr>
            <w:r>
              <w:rPr>
                <w:rFonts w:cstheme="minorHAnsi"/>
              </w:rPr>
              <w:t>Tehlikeli o</w:t>
            </w:r>
            <w:r w:rsidRPr="003D0161">
              <w:rPr>
                <w:rFonts w:cstheme="minorHAnsi"/>
              </w:rPr>
              <w:t xml:space="preserve">lmayan atıklar genel çöp kutusuna </w:t>
            </w:r>
            <w:r>
              <w:rPr>
                <w:rFonts w:cstheme="minorHAnsi"/>
              </w:rPr>
              <w:t>atılmaktadır.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Default="002C4497" w:rsidP="004A058E">
            <w:pPr>
              <w:jc w:val="center"/>
              <w:rPr>
                <w:b/>
                <w:sz w:val="28"/>
              </w:rPr>
            </w:pPr>
            <w:r>
              <w:rPr>
                <w:rFonts w:cstheme="minorHAnsi"/>
              </w:rPr>
              <w:t>Tehlikeli o</w:t>
            </w:r>
            <w:r w:rsidRPr="003D0161">
              <w:rPr>
                <w:rFonts w:cstheme="minorHAnsi"/>
              </w:rPr>
              <w:t xml:space="preserve">lan atıklar </w:t>
            </w:r>
            <w:r w:rsidRPr="004A058E">
              <w:rPr>
                <w:rFonts w:cstheme="minorHAnsi"/>
              </w:rPr>
              <w:t xml:space="preserve">yetkili kişilerce </w:t>
            </w:r>
            <w:r>
              <w:rPr>
                <w:rFonts w:cstheme="minorHAnsi"/>
              </w:rPr>
              <w:t>bertaraf edilmektedir</w:t>
            </w: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val="restart"/>
            <w:tcBorders>
              <w:top w:val="single" w:sz="4" w:space="0" w:color="auto"/>
              <w:left w:val="single" w:sz="4" w:space="0" w:color="auto"/>
              <w:right w:val="single" w:sz="4" w:space="0" w:color="auto"/>
            </w:tcBorders>
            <w:vAlign w:val="center"/>
          </w:tcPr>
          <w:p w:rsidR="002C4497" w:rsidRDefault="002C4497" w:rsidP="00E4599E">
            <w:pPr>
              <w:widowControl w:val="0"/>
              <w:autoSpaceDE w:val="0"/>
              <w:autoSpaceDN w:val="0"/>
              <w:adjustRightInd w:val="0"/>
              <w:ind w:right="-20"/>
              <w:jc w:val="center"/>
              <w:rPr>
                <w:rFonts w:cstheme="minorHAnsi"/>
              </w:rPr>
            </w:pPr>
            <w:r w:rsidRPr="00D54278">
              <w:rPr>
                <w:rFonts w:cstheme="minorHAnsi"/>
                <w:b/>
              </w:rPr>
              <w:t>EĞİTİM ve BİLGİLENDİRME</w:t>
            </w: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DE6386" w:rsidRDefault="002C4497" w:rsidP="009F1D9A">
            <w:pPr>
              <w:widowControl w:val="0"/>
              <w:autoSpaceDE w:val="0"/>
              <w:autoSpaceDN w:val="0"/>
              <w:adjustRightInd w:val="0"/>
              <w:ind w:right="-20"/>
              <w:rPr>
                <w:rFonts w:cstheme="minorHAnsi"/>
              </w:rPr>
            </w:pPr>
            <w:r>
              <w:rPr>
                <w:rFonts w:cstheme="minorHAnsi"/>
              </w:rPr>
              <w:t>Çalışanlara genel iş sağlığı ve güvenliği eğitimi verilmiştir.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bottom w:val="single" w:sz="4" w:space="0" w:color="auto"/>
              <w:right w:val="single" w:sz="4" w:space="0" w:color="auto"/>
            </w:tcBorders>
          </w:tcPr>
          <w:p w:rsidR="002C4497" w:rsidRDefault="002C4497" w:rsidP="00B16B3A">
            <w:pPr>
              <w:widowControl w:val="0"/>
              <w:autoSpaceDE w:val="0"/>
              <w:autoSpaceDN w:val="0"/>
              <w:adjustRightInd w:val="0"/>
              <w:ind w:right="-20"/>
              <w:jc w:val="center"/>
              <w:rPr>
                <w:rFonts w:cstheme="minorHAnsi"/>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Default="002C4497" w:rsidP="009F1D9A">
            <w:pPr>
              <w:widowControl w:val="0"/>
              <w:autoSpaceDE w:val="0"/>
              <w:autoSpaceDN w:val="0"/>
              <w:adjustRightInd w:val="0"/>
              <w:ind w:right="-20"/>
              <w:rPr>
                <w:rFonts w:cstheme="minorHAnsi"/>
              </w:rPr>
            </w:pPr>
            <w:r w:rsidRPr="00272497">
              <w:rPr>
                <w:rFonts w:cstheme="minorHAnsi"/>
              </w:rPr>
              <w:t>Çalışanlar, yaptıkları iş konusunda eğitilmiş ve yönlendirilmiştir.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bl>
    <w:p w:rsidR="00C0154E" w:rsidRPr="00B16B3A" w:rsidRDefault="00C0154E" w:rsidP="00B16B3A">
      <w:pPr>
        <w:widowControl w:val="0"/>
        <w:autoSpaceDE w:val="0"/>
        <w:autoSpaceDN w:val="0"/>
        <w:adjustRightInd w:val="0"/>
        <w:spacing w:after="0" w:line="240" w:lineRule="auto"/>
        <w:ind w:right="-20"/>
        <w:jc w:val="center"/>
        <w:rPr>
          <w:rFonts w:cstheme="minorHAnsi"/>
          <w:b/>
        </w:rPr>
      </w:pPr>
    </w:p>
    <w:tbl>
      <w:tblPr>
        <w:tblStyle w:val="TabloKlavuzu"/>
        <w:tblW w:w="14909" w:type="dxa"/>
        <w:jc w:val="center"/>
        <w:tblLayout w:type="fixed"/>
        <w:tblLook w:val="04A0" w:firstRow="1" w:lastRow="0" w:firstColumn="1" w:lastColumn="0" w:noHBand="0" w:noVBand="1"/>
      </w:tblPr>
      <w:tblGrid>
        <w:gridCol w:w="3515"/>
        <w:gridCol w:w="283"/>
        <w:gridCol w:w="3515"/>
        <w:gridCol w:w="283"/>
        <w:gridCol w:w="3515"/>
        <w:gridCol w:w="283"/>
        <w:gridCol w:w="3515"/>
      </w:tblGrid>
      <w:tr w:rsidR="00457BE8" w:rsidTr="006B421B">
        <w:trPr>
          <w:jc w:val="center"/>
        </w:trPr>
        <w:tc>
          <w:tcPr>
            <w:tcW w:w="3515" w:type="dxa"/>
            <w:vMerge w:val="restart"/>
            <w:tcBorders>
              <w:top w:val="single" w:sz="4" w:space="0" w:color="auto"/>
              <w:left w:val="single" w:sz="4" w:space="0" w:color="auto"/>
              <w:right w:val="single" w:sz="4" w:space="0" w:color="auto"/>
            </w:tcBorders>
          </w:tcPr>
          <w:p w:rsidR="00457BE8" w:rsidRPr="00B16B3A" w:rsidRDefault="00457BE8" w:rsidP="00B16B3A">
            <w:pPr>
              <w:widowControl w:val="0"/>
              <w:autoSpaceDE w:val="0"/>
              <w:autoSpaceDN w:val="0"/>
              <w:adjustRightInd w:val="0"/>
              <w:ind w:right="-20"/>
              <w:rPr>
                <w:rFonts w:cstheme="minorHAnsi"/>
                <w:b/>
              </w:rPr>
            </w:pPr>
            <w:r w:rsidRPr="00B16B3A">
              <w:rPr>
                <w:rFonts w:cstheme="minorHAnsi"/>
                <w:b/>
              </w:rPr>
              <w:t>YÖNETİCİ</w:t>
            </w:r>
            <w:r w:rsidR="009A3BA6" w:rsidRPr="009E6E12">
              <w:rPr>
                <w:rFonts w:cstheme="minorHAnsi"/>
                <w:b/>
              </w:rPr>
              <w:t>*</w:t>
            </w: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Adı:</w:t>
            </w:r>
          </w:p>
          <w:p w:rsidR="00457BE8" w:rsidRDefault="00457BE8" w:rsidP="00B16B3A">
            <w:pPr>
              <w:widowControl w:val="0"/>
              <w:autoSpaceDE w:val="0"/>
              <w:autoSpaceDN w:val="0"/>
              <w:adjustRightInd w:val="0"/>
              <w:ind w:right="-20"/>
              <w:rPr>
                <w:rFonts w:cstheme="minorHAnsi"/>
              </w:rPr>
            </w:pP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Soyadı:</w:t>
            </w:r>
          </w:p>
          <w:p w:rsidR="00457BE8" w:rsidRDefault="00457BE8" w:rsidP="00B16B3A">
            <w:pPr>
              <w:widowControl w:val="0"/>
              <w:autoSpaceDE w:val="0"/>
              <w:autoSpaceDN w:val="0"/>
              <w:adjustRightInd w:val="0"/>
              <w:ind w:right="-20"/>
              <w:rPr>
                <w:rFonts w:cstheme="minorHAnsi"/>
              </w:rPr>
            </w:pPr>
          </w:p>
          <w:p w:rsidR="00457BE8" w:rsidRPr="00457BE8" w:rsidRDefault="00457BE8" w:rsidP="002A78A9">
            <w:pPr>
              <w:widowControl w:val="0"/>
              <w:autoSpaceDE w:val="0"/>
              <w:autoSpaceDN w:val="0"/>
              <w:adjustRightInd w:val="0"/>
              <w:ind w:right="-20"/>
              <w:rPr>
                <w:rFonts w:cstheme="minorHAnsi"/>
                <w:b/>
                <w:sz w:val="18"/>
              </w:rPr>
            </w:pPr>
            <w:r w:rsidRPr="00457BE8">
              <w:rPr>
                <w:rFonts w:cstheme="minorHAnsi"/>
                <w:b/>
                <w:sz w:val="18"/>
              </w:rPr>
              <w:t>İmza:</w:t>
            </w:r>
          </w:p>
          <w:p w:rsidR="00457BE8" w:rsidRPr="00457BE8"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B16B3A" w:rsidRDefault="00457BE8" w:rsidP="00EF52B1">
            <w:pPr>
              <w:widowControl w:val="0"/>
              <w:autoSpaceDE w:val="0"/>
              <w:autoSpaceDN w:val="0"/>
              <w:adjustRightInd w:val="0"/>
              <w:ind w:right="-20"/>
              <w:rPr>
                <w:rFonts w:cstheme="minorHAnsi"/>
                <w:b/>
              </w:rPr>
            </w:pPr>
          </w:p>
        </w:tc>
        <w:tc>
          <w:tcPr>
            <w:tcW w:w="3515" w:type="dxa"/>
            <w:vMerge w:val="restart"/>
            <w:tcBorders>
              <w:top w:val="single" w:sz="4" w:space="0" w:color="auto"/>
              <w:left w:val="single" w:sz="4" w:space="0" w:color="auto"/>
              <w:right w:val="single" w:sz="4" w:space="0" w:color="auto"/>
            </w:tcBorders>
          </w:tcPr>
          <w:p w:rsidR="00457BE8" w:rsidRPr="00B16B3A" w:rsidRDefault="00457BE8" w:rsidP="00EF52B1">
            <w:pPr>
              <w:widowControl w:val="0"/>
              <w:autoSpaceDE w:val="0"/>
              <w:autoSpaceDN w:val="0"/>
              <w:adjustRightInd w:val="0"/>
              <w:ind w:right="-20"/>
              <w:rPr>
                <w:rFonts w:cstheme="minorHAnsi"/>
                <w:b/>
              </w:rPr>
            </w:pPr>
            <w:r w:rsidRPr="00B16B3A">
              <w:rPr>
                <w:rFonts w:cstheme="minorHAnsi"/>
                <w:b/>
              </w:rPr>
              <w:t>İŞ GÜVENLİĞİ UZMANI (varsa)</w:t>
            </w: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Adı:</w:t>
            </w:r>
          </w:p>
          <w:p w:rsidR="00457BE8" w:rsidRDefault="00457BE8" w:rsidP="00B16B3A">
            <w:pPr>
              <w:widowControl w:val="0"/>
              <w:autoSpaceDE w:val="0"/>
              <w:autoSpaceDN w:val="0"/>
              <w:adjustRightInd w:val="0"/>
              <w:ind w:right="-20"/>
              <w:rPr>
                <w:rFonts w:cstheme="minorHAnsi"/>
              </w:rPr>
            </w:pPr>
          </w:p>
          <w:p w:rsidR="00457BE8" w:rsidRPr="00272497" w:rsidRDefault="00457BE8" w:rsidP="00B16B3A">
            <w:pPr>
              <w:widowControl w:val="0"/>
              <w:autoSpaceDE w:val="0"/>
              <w:autoSpaceDN w:val="0"/>
              <w:adjustRightInd w:val="0"/>
              <w:ind w:right="-20"/>
              <w:rPr>
                <w:rFonts w:cstheme="minorHAnsi"/>
              </w:rPr>
            </w:pPr>
            <w:r w:rsidRPr="00457BE8">
              <w:rPr>
                <w:rFonts w:cstheme="minorHAnsi"/>
                <w:b/>
                <w:sz w:val="18"/>
              </w:rPr>
              <w:t>Soyadı:</w:t>
            </w:r>
          </w:p>
          <w:p w:rsidR="00457BE8" w:rsidRDefault="00457BE8" w:rsidP="00EF52B1">
            <w:pPr>
              <w:widowControl w:val="0"/>
              <w:autoSpaceDE w:val="0"/>
              <w:autoSpaceDN w:val="0"/>
              <w:adjustRightInd w:val="0"/>
              <w:ind w:right="-20"/>
              <w:rPr>
                <w:rFonts w:cstheme="minorHAnsi"/>
              </w:rPr>
            </w:pPr>
          </w:p>
          <w:p w:rsidR="00457BE8" w:rsidRPr="00457BE8" w:rsidRDefault="00457BE8" w:rsidP="00EF52B1">
            <w:pPr>
              <w:widowControl w:val="0"/>
              <w:autoSpaceDE w:val="0"/>
              <w:autoSpaceDN w:val="0"/>
              <w:adjustRightInd w:val="0"/>
              <w:ind w:right="-20"/>
              <w:rPr>
                <w:rFonts w:cstheme="minorHAnsi"/>
                <w:b/>
                <w:sz w:val="18"/>
              </w:rPr>
            </w:pPr>
            <w:r w:rsidRPr="00457BE8">
              <w:rPr>
                <w:rFonts w:cstheme="minorHAnsi"/>
                <w:b/>
                <w:sz w:val="18"/>
              </w:rPr>
              <w:t>Belge bilgileri:</w:t>
            </w:r>
          </w:p>
          <w:p w:rsidR="00457BE8" w:rsidRDefault="00457BE8" w:rsidP="00EF52B1">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lastRenderedPageBreak/>
              <w:t>İmza:</w:t>
            </w:r>
          </w:p>
          <w:p w:rsidR="00457BE8" w:rsidRDefault="00457BE8" w:rsidP="00457BE8">
            <w:pPr>
              <w:widowControl w:val="0"/>
              <w:autoSpaceDE w:val="0"/>
              <w:autoSpaceDN w:val="0"/>
              <w:adjustRightInd w:val="0"/>
              <w:ind w:right="-20"/>
              <w:rPr>
                <w:rFonts w:cstheme="minorHAnsi"/>
                <w:b/>
              </w:rPr>
            </w:pPr>
          </w:p>
          <w:p w:rsidR="00C03263" w:rsidRPr="00B16B3A" w:rsidRDefault="00C03263" w:rsidP="00457BE8">
            <w:pPr>
              <w:widowControl w:val="0"/>
              <w:autoSpaceDE w:val="0"/>
              <w:autoSpaceDN w:val="0"/>
              <w:adjustRightInd w:val="0"/>
              <w:ind w:right="-20"/>
              <w:rPr>
                <w:rFonts w:cstheme="minorHAnsi"/>
                <w:b/>
              </w:rPr>
            </w:pPr>
          </w:p>
        </w:tc>
        <w:tc>
          <w:tcPr>
            <w:tcW w:w="283" w:type="dxa"/>
            <w:tcBorders>
              <w:top w:val="nil"/>
              <w:left w:val="single" w:sz="4" w:space="0" w:color="auto"/>
              <w:bottom w:val="nil"/>
              <w:right w:val="single" w:sz="4" w:space="0" w:color="auto"/>
            </w:tcBorders>
          </w:tcPr>
          <w:p w:rsidR="00457BE8" w:rsidRPr="00B16B3A" w:rsidRDefault="00457BE8" w:rsidP="00EF52B1">
            <w:pPr>
              <w:widowControl w:val="0"/>
              <w:autoSpaceDE w:val="0"/>
              <w:autoSpaceDN w:val="0"/>
              <w:adjustRightInd w:val="0"/>
              <w:ind w:right="-20"/>
              <w:rPr>
                <w:rFonts w:cstheme="minorHAnsi"/>
                <w:b/>
              </w:rPr>
            </w:pPr>
          </w:p>
        </w:tc>
        <w:tc>
          <w:tcPr>
            <w:tcW w:w="3515" w:type="dxa"/>
            <w:vMerge w:val="restart"/>
            <w:tcBorders>
              <w:top w:val="single" w:sz="4" w:space="0" w:color="auto"/>
              <w:left w:val="single" w:sz="4" w:space="0" w:color="auto"/>
              <w:right w:val="single" w:sz="4" w:space="0" w:color="auto"/>
            </w:tcBorders>
          </w:tcPr>
          <w:p w:rsidR="00457BE8" w:rsidRPr="00B16B3A" w:rsidRDefault="00457BE8" w:rsidP="00B16B3A">
            <w:pPr>
              <w:widowControl w:val="0"/>
              <w:autoSpaceDE w:val="0"/>
              <w:autoSpaceDN w:val="0"/>
              <w:adjustRightInd w:val="0"/>
              <w:ind w:right="-20"/>
              <w:rPr>
                <w:rFonts w:cstheme="minorHAnsi"/>
                <w:b/>
              </w:rPr>
            </w:pPr>
            <w:r w:rsidRPr="00B16B3A">
              <w:rPr>
                <w:rFonts w:cstheme="minorHAnsi"/>
                <w:b/>
              </w:rPr>
              <w:t>İŞYERİ HEKİMİ (varsa)</w:t>
            </w: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Adı:</w:t>
            </w:r>
          </w:p>
          <w:p w:rsidR="00457BE8" w:rsidRDefault="00457BE8" w:rsidP="00457BE8">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Soyadı:</w:t>
            </w:r>
          </w:p>
          <w:p w:rsidR="00457BE8" w:rsidRDefault="00457BE8" w:rsidP="00457BE8">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Belge bilgileri:</w:t>
            </w:r>
          </w:p>
          <w:p w:rsidR="00457BE8" w:rsidRDefault="00457BE8" w:rsidP="00457BE8">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lastRenderedPageBreak/>
              <w:t>İmza:</w:t>
            </w:r>
          </w:p>
          <w:p w:rsidR="00457BE8" w:rsidRPr="00B16B3A" w:rsidRDefault="00457BE8" w:rsidP="002A78A9">
            <w:pPr>
              <w:widowControl w:val="0"/>
              <w:autoSpaceDE w:val="0"/>
              <w:autoSpaceDN w:val="0"/>
              <w:adjustRightInd w:val="0"/>
              <w:ind w:right="-20"/>
              <w:rPr>
                <w:rFonts w:cstheme="minorHAnsi"/>
                <w:b/>
              </w:rPr>
            </w:pPr>
          </w:p>
        </w:tc>
        <w:tc>
          <w:tcPr>
            <w:tcW w:w="283" w:type="dxa"/>
            <w:tcBorders>
              <w:top w:val="nil"/>
              <w:left w:val="single" w:sz="4" w:space="0" w:color="auto"/>
              <w:bottom w:val="nil"/>
              <w:right w:val="single" w:sz="4" w:space="0" w:color="auto"/>
            </w:tcBorders>
          </w:tcPr>
          <w:p w:rsidR="00457BE8" w:rsidRPr="00B16B3A" w:rsidRDefault="00457BE8" w:rsidP="00EF52B1">
            <w:pPr>
              <w:widowControl w:val="0"/>
              <w:autoSpaceDE w:val="0"/>
              <w:autoSpaceDN w:val="0"/>
              <w:adjustRightInd w:val="0"/>
              <w:ind w:right="-20"/>
              <w:rPr>
                <w:rFonts w:cstheme="minorHAnsi"/>
                <w:b/>
              </w:rPr>
            </w:pPr>
          </w:p>
        </w:tc>
        <w:tc>
          <w:tcPr>
            <w:tcW w:w="3515" w:type="dxa"/>
            <w:vMerge w:val="restart"/>
            <w:tcBorders>
              <w:top w:val="single" w:sz="4" w:space="0" w:color="auto"/>
              <w:left w:val="single" w:sz="4" w:space="0" w:color="auto"/>
              <w:right w:val="single" w:sz="4" w:space="0" w:color="auto"/>
            </w:tcBorders>
          </w:tcPr>
          <w:p w:rsidR="00457BE8" w:rsidRPr="00B16B3A" w:rsidRDefault="00457BE8" w:rsidP="00EF52B1">
            <w:pPr>
              <w:widowControl w:val="0"/>
              <w:autoSpaceDE w:val="0"/>
              <w:autoSpaceDN w:val="0"/>
              <w:adjustRightInd w:val="0"/>
              <w:ind w:right="-20"/>
              <w:rPr>
                <w:rFonts w:cstheme="minorHAnsi"/>
                <w:b/>
              </w:rPr>
            </w:pPr>
            <w:r w:rsidRPr="00B16B3A">
              <w:rPr>
                <w:rFonts w:cstheme="minorHAnsi"/>
                <w:b/>
              </w:rPr>
              <w:t>DESTEK ELEMANI (varsa)</w:t>
            </w: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Adı:</w:t>
            </w:r>
          </w:p>
          <w:p w:rsidR="00457BE8" w:rsidRPr="00272497" w:rsidRDefault="00457BE8" w:rsidP="00B16B3A">
            <w:pPr>
              <w:widowControl w:val="0"/>
              <w:autoSpaceDE w:val="0"/>
              <w:autoSpaceDN w:val="0"/>
              <w:adjustRightInd w:val="0"/>
              <w:ind w:right="-20"/>
              <w:rPr>
                <w:rFonts w:cstheme="minorHAnsi"/>
              </w:rPr>
            </w:pP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Soyadı:</w:t>
            </w:r>
          </w:p>
          <w:p w:rsidR="00457BE8" w:rsidRPr="00272497" w:rsidRDefault="00457BE8" w:rsidP="00B16B3A">
            <w:pPr>
              <w:widowControl w:val="0"/>
              <w:autoSpaceDE w:val="0"/>
              <w:autoSpaceDN w:val="0"/>
              <w:adjustRightInd w:val="0"/>
              <w:ind w:right="-20"/>
              <w:rPr>
                <w:rFonts w:cstheme="minorHAnsi"/>
              </w:rPr>
            </w:pPr>
          </w:p>
          <w:p w:rsidR="00457BE8" w:rsidRPr="00457BE8" w:rsidRDefault="00457BE8" w:rsidP="00EF52B1">
            <w:pPr>
              <w:widowControl w:val="0"/>
              <w:autoSpaceDE w:val="0"/>
              <w:autoSpaceDN w:val="0"/>
              <w:adjustRightInd w:val="0"/>
              <w:ind w:right="-20"/>
              <w:rPr>
                <w:rFonts w:cstheme="minorHAnsi"/>
                <w:b/>
                <w:sz w:val="18"/>
              </w:rPr>
            </w:pPr>
            <w:r w:rsidRPr="00457BE8">
              <w:rPr>
                <w:rFonts w:cstheme="minorHAnsi"/>
                <w:b/>
                <w:sz w:val="18"/>
              </w:rPr>
              <w:t>Görevi:</w:t>
            </w:r>
          </w:p>
          <w:p w:rsidR="00457BE8" w:rsidRPr="00EF52B1" w:rsidRDefault="00457BE8" w:rsidP="00EF52B1">
            <w:pPr>
              <w:widowControl w:val="0"/>
              <w:autoSpaceDE w:val="0"/>
              <w:autoSpaceDN w:val="0"/>
              <w:adjustRightInd w:val="0"/>
              <w:ind w:right="-20"/>
              <w:rPr>
                <w:rFonts w:cstheme="minorHAnsi"/>
              </w:rPr>
            </w:pPr>
          </w:p>
          <w:p w:rsidR="00457BE8" w:rsidRPr="00457BE8" w:rsidRDefault="00457BE8" w:rsidP="002A78A9">
            <w:pPr>
              <w:widowControl w:val="0"/>
              <w:autoSpaceDE w:val="0"/>
              <w:autoSpaceDN w:val="0"/>
              <w:adjustRightInd w:val="0"/>
              <w:ind w:right="-20"/>
              <w:rPr>
                <w:rFonts w:cstheme="minorHAnsi"/>
                <w:b/>
                <w:sz w:val="18"/>
              </w:rPr>
            </w:pPr>
            <w:r w:rsidRPr="00457BE8">
              <w:rPr>
                <w:rFonts w:cstheme="minorHAnsi"/>
                <w:b/>
                <w:sz w:val="18"/>
              </w:rPr>
              <w:lastRenderedPageBreak/>
              <w:t>İmza:</w:t>
            </w:r>
          </w:p>
          <w:p w:rsidR="00457BE8" w:rsidRPr="00B16B3A" w:rsidRDefault="00457BE8" w:rsidP="002A78A9">
            <w:pPr>
              <w:widowControl w:val="0"/>
              <w:autoSpaceDE w:val="0"/>
              <w:autoSpaceDN w:val="0"/>
              <w:adjustRightInd w:val="0"/>
              <w:ind w:right="-20"/>
              <w:rPr>
                <w:rFonts w:cstheme="minorHAnsi"/>
                <w:b/>
              </w:rPr>
            </w:pPr>
          </w:p>
        </w:tc>
      </w:tr>
      <w:tr w:rsidR="00457BE8" w:rsidTr="006B421B">
        <w:trPr>
          <w:jc w:val="center"/>
        </w:trPr>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r>
      <w:tr w:rsidR="00457BE8" w:rsidTr="006B421B">
        <w:trPr>
          <w:jc w:val="center"/>
        </w:trPr>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r>
      <w:tr w:rsidR="00457BE8" w:rsidTr="009E6E12">
        <w:trPr>
          <w:jc w:val="center"/>
        </w:trPr>
        <w:tc>
          <w:tcPr>
            <w:tcW w:w="3515" w:type="dxa"/>
            <w:vMerge/>
            <w:tcBorders>
              <w:left w:val="single" w:sz="4" w:space="0" w:color="auto"/>
              <w:right w:val="single" w:sz="4" w:space="0" w:color="auto"/>
            </w:tcBorders>
          </w:tcPr>
          <w:p w:rsidR="00457BE8"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EF52B1"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EF52B1" w:rsidRDefault="00457BE8" w:rsidP="002A78A9">
            <w:pPr>
              <w:widowControl w:val="0"/>
              <w:autoSpaceDE w:val="0"/>
              <w:autoSpaceDN w:val="0"/>
              <w:adjustRightInd w:val="0"/>
              <w:ind w:right="-20"/>
              <w:rPr>
                <w:rFonts w:cstheme="minorHAnsi"/>
              </w:rPr>
            </w:pPr>
          </w:p>
        </w:tc>
      </w:tr>
      <w:tr w:rsidR="00457BE8" w:rsidTr="009E6E12">
        <w:trPr>
          <w:jc w:val="center"/>
        </w:trPr>
        <w:tc>
          <w:tcPr>
            <w:tcW w:w="3515" w:type="dxa"/>
            <w:vMerge/>
            <w:tcBorders>
              <w:left w:val="single" w:sz="4" w:space="0" w:color="auto"/>
              <w:bottom w:val="single" w:sz="4" w:space="0" w:color="auto"/>
              <w:right w:val="single" w:sz="4" w:space="0" w:color="auto"/>
            </w:tcBorders>
          </w:tcPr>
          <w:p w:rsidR="00457BE8" w:rsidRPr="00272497" w:rsidRDefault="00457BE8" w:rsidP="00B16B3A">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bottom w:val="single" w:sz="4" w:space="0" w:color="auto"/>
              <w:right w:val="single" w:sz="4" w:space="0" w:color="auto"/>
            </w:tcBorders>
          </w:tcPr>
          <w:p w:rsidR="00457BE8"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bottom w:val="single" w:sz="4" w:space="0" w:color="auto"/>
              <w:right w:val="single" w:sz="4" w:space="0" w:color="auto"/>
            </w:tcBorders>
          </w:tcPr>
          <w:p w:rsidR="00457BE8"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bottom w:val="single" w:sz="4" w:space="0" w:color="auto"/>
              <w:right w:val="single" w:sz="4" w:space="0" w:color="auto"/>
            </w:tcBorders>
          </w:tcPr>
          <w:p w:rsidR="00457BE8" w:rsidRDefault="00457BE8" w:rsidP="002A78A9">
            <w:pPr>
              <w:widowControl w:val="0"/>
              <w:autoSpaceDE w:val="0"/>
              <w:autoSpaceDN w:val="0"/>
              <w:adjustRightInd w:val="0"/>
              <w:ind w:right="-20"/>
              <w:rPr>
                <w:rFonts w:cstheme="minorHAnsi"/>
              </w:rPr>
            </w:pPr>
          </w:p>
        </w:tc>
      </w:tr>
      <w:tr w:rsidR="009E6E12" w:rsidTr="009E6E12">
        <w:trPr>
          <w:jc w:val="center"/>
        </w:trPr>
        <w:tc>
          <w:tcPr>
            <w:tcW w:w="14909" w:type="dxa"/>
            <w:gridSpan w:val="7"/>
            <w:tcBorders>
              <w:top w:val="nil"/>
              <w:left w:val="nil"/>
              <w:bottom w:val="single" w:sz="4" w:space="0" w:color="auto"/>
              <w:right w:val="nil"/>
            </w:tcBorders>
          </w:tcPr>
          <w:p w:rsidR="009E6E12" w:rsidRPr="009E6E12" w:rsidRDefault="009E6E12" w:rsidP="00EF52B1">
            <w:pPr>
              <w:widowControl w:val="0"/>
              <w:autoSpaceDE w:val="0"/>
              <w:autoSpaceDN w:val="0"/>
              <w:adjustRightInd w:val="0"/>
              <w:ind w:right="-20"/>
              <w:rPr>
                <w:rFonts w:cstheme="minorHAnsi"/>
                <w:i/>
                <w:sz w:val="20"/>
              </w:rPr>
            </w:pPr>
            <w:r w:rsidRPr="009E6E12">
              <w:rPr>
                <w:rFonts w:cstheme="minorHAnsi"/>
                <w:b/>
                <w:i/>
                <w:sz w:val="20"/>
              </w:rPr>
              <w:lastRenderedPageBreak/>
              <w:t>*</w:t>
            </w:r>
            <w:r w:rsidRPr="009E6E12">
              <w:rPr>
                <w:rFonts w:cstheme="minorHAnsi"/>
                <w:i/>
                <w:sz w:val="20"/>
              </w:rPr>
              <w:t xml:space="preserve"> Yönetici, yapılacak olan risk değerlendirmesi ile ilgili apartman/bina/site sakinlerini bilgilendirir. Alınacak kararın bir nüshasını bu dokümanın ekinde bulundurur.</w:t>
            </w:r>
          </w:p>
        </w:tc>
      </w:tr>
      <w:tr w:rsidR="00457BE8" w:rsidTr="00B16B3A">
        <w:trPr>
          <w:trHeight w:val="1104"/>
          <w:jc w:val="center"/>
        </w:trPr>
        <w:tc>
          <w:tcPr>
            <w:tcW w:w="14909" w:type="dxa"/>
            <w:gridSpan w:val="7"/>
            <w:tcBorders>
              <w:top w:val="single" w:sz="4" w:space="0" w:color="auto"/>
              <w:left w:val="single" w:sz="4" w:space="0" w:color="auto"/>
              <w:right w:val="single" w:sz="4" w:space="0" w:color="auto"/>
            </w:tcBorders>
          </w:tcPr>
          <w:p w:rsidR="00457BE8" w:rsidRDefault="00457BE8" w:rsidP="00EF52B1">
            <w:pPr>
              <w:widowControl w:val="0"/>
              <w:autoSpaceDE w:val="0"/>
              <w:autoSpaceDN w:val="0"/>
              <w:adjustRightInd w:val="0"/>
              <w:ind w:right="-20"/>
              <w:rPr>
                <w:rFonts w:cstheme="minorHAnsi"/>
              </w:rPr>
            </w:pPr>
            <w:r w:rsidRPr="00457BE8">
              <w:rPr>
                <w:rFonts w:cstheme="minorHAnsi"/>
                <w:b/>
              </w:rPr>
              <w:t>ÇALIŞANLAR VE TEMSİLCİLERİ</w:t>
            </w:r>
            <w:r>
              <w:rPr>
                <w:rFonts w:cstheme="minorHAnsi"/>
              </w:rPr>
              <w:t xml:space="preserve"> (Ad, </w:t>
            </w:r>
            <w:proofErr w:type="spellStart"/>
            <w:r>
              <w:rPr>
                <w:rFonts w:cstheme="minorHAnsi"/>
              </w:rPr>
              <w:t>Soyad</w:t>
            </w:r>
            <w:proofErr w:type="spellEnd"/>
            <w:r>
              <w:rPr>
                <w:rFonts w:cstheme="minorHAnsi"/>
              </w:rPr>
              <w:t>, Görev, İmza)</w:t>
            </w: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506D8B" w:rsidRDefault="00506D8B"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9E6E12" w:rsidRPr="00EF52B1" w:rsidRDefault="009E6E12" w:rsidP="00EF52B1">
            <w:pPr>
              <w:widowControl w:val="0"/>
              <w:autoSpaceDE w:val="0"/>
              <w:autoSpaceDN w:val="0"/>
              <w:adjustRightInd w:val="0"/>
              <w:ind w:right="-20"/>
              <w:rPr>
                <w:rFonts w:cstheme="minorHAnsi"/>
              </w:rPr>
            </w:pPr>
          </w:p>
        </w:tc>
      </w:tr>
    </w:tbl>
    <w:p w:rsidR="00CD4404" w:rsidRPr="009E6E12" w:rsidRDefault="00CD4404" w:rsidP="009A3BA6">
      <w:pPr>
        <w:widowControl w:val="0"/>
        <w:autoSpaceDE w:val="0"/>
        <w:autoSpaceDN w:val="0"/>
        <w:adjustRightInd w:val="0"/>
        <w:spacing w:after="0" w:line="240" w:lineRule="auto"/>
        <w:ind w:right="-20"/>
        <w:rPr>
          <w:rFonts w:cstheme="minorHAnsi"/>
          <w:i/>
          <w:sz w:val="14"/>
        </w:rPr>
      </w:pPr>
    </w:p>
    <w:sectPr w:rsidR="00CD4404" w:rsidRPr="009E6E12" w:rsidSect="00EF52B1">
      <w:headerReference w:type="default" r:id="rId12"/>
      <w:footerReference w:type="default" r:id="rId13"/>
      <w:pgSz w:w="16838" w:h="11906" w:orient="landscape"/>
      <w:pgMar w:top="1135" w:right="678" w:bottom="680" w:left="851" w:header="709"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EFD" w:rsidRDefault="00135EFD" w:rsidP="00BD510D">
      <w:pPr>
        <w:spacing w:after="0" w:line="240" w:lineRule="auto"/>
      </w:pPr>
      <w:r>
        <w:separator/>
      </w:r>
    </w:p>
  </w:endnote>
  <w:endnote w:type="continuationSeparator" w:id="0">
    <w:p w:rsidR="00135EFD" w:rsidRDefault="00135EFD" w:rsidP="00BD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3A" w:rsidRDefault="00B16B3A">
    <w:pPr>
      <w:pStyle w:val="Altbilgi"/>
      <w:jc w:val="right"/>
    </w:pPr>
  </w:p>
  <w:p w:rsidR="00B16B3A" w:rsidRDefault="00B16B3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542314"/>
      <w:docPartObj>
        <w:docPartGallery w:val="Page Numbers (Bottom of Page)"/>
        <w:docPartUnique/>
      </w:docPartObj>
    </w:sdtPr>
    <w:sdtEndPr/>
    <w:sdtContent>
      <w:p w:rsidR="00B16B3A" w:rsidRDefault="00B16B3A">
        <w:pPr>
          <w:pStyle w:val="Altbilgi"/>
          <w:jc w:val="right"/>
        </w:pPr>
        <w:r w:rsidRPr="00E4599E">
          <w:rPr>
            <w:b/>
            <w:sz w:val="16"/>
          </w:rPr>
          <w:fldChar w:fldCharType="begin"/>
        </w:r>
        <w:r w:rsidRPr="00E4599E">
          <w:rPr>
            <w:b/>
            <w:sz w:val="16"/>
          </w:rPr>
          <w:instrText>PAGE   \* MERGEFORMAT</w:instrText>
        </w:r>
        <w:r w:rsidRPr="00E4599E">
          <w:rPr>
            <w:b/>
            <w:sz w:val="16"/>
          </w:rPr>
          <w:fldChar w:fldCharType="separate"/>
        </w:r>
        <w:r w:rsidR="00016334">
          <w:rPr>
            <w:b/>
            <w:noProof/>
            <w:sz w:val="16"/>
          </w:rPr>
          <w:t>8</w:t>
        </w:r>
        <w:r w:rsidRPr="00E4599E">
          <w:rPr>
            <w:b/>
            <w:sz w:val="16"/>
          </w:rPr>
          <w:fldChar w:fldCharType="end"/>
        </w:r>
        <w:r w:rsidR="00552465">
          <w:rPr>
            <w:b/>
            <w:sz w:val="16"/>
          </w:rPr>
          <w:t>/8</w:t>
        </w:r>
      </w:p>
    </w:sdtContent>
  </w:sdt>
  <w:p w:rsidR="00B16B3A" w:rsidRPr="00EF52B1" w:rsidRDefault="00B16B3A" w:rsidP="00EF52B1">
    <w:pPr>
      <w:pStyle w:val="Altbilgi"/>
      <w:rPr>
        <w:sz w:val="16"/>
      </w:rPr>
    </w:pPr>
    <w:r w:rsidRPr="00EF52B1">
      <w:rPr>
        <w:rFonts w:ascii="Arial" w:eastAsia="ヒラギノ明朝 Pro W3" w:hAnsi="Arial" w:cs="Arial"/>
        <w:i/>
        <w:sz w:val="16"/>
      </w:rPr>
      <w:t>Çalışma ve Sosyal Güvenlik Bakanlığı tarafından hazırlanan bu doküman hiçbir şekilde ticari amaçla kullanılamaz.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EFD" w:rsidRDefault="00135EFD" w:rsidP="00BD510D">
      <w:pPr>
        <w:spacing w:after="0" w:line="240" w:lineRule="auto"/>
      </w:pPr>
      <w:r>
        <w:separator/>
      </w:r>
    </w:p>
  </w:footnote>
  <w:footnote w:type="continuationSeparator" w:id="0">
    <w:p w:rsidR="00135EFD" w:rsidRDefault="00135EFD" w:rsidP="00BD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3A" w:rsidRDefault="00B16B3A">
    <w:pPr>
      <w:pStyle w:val="stbilgi"/>
    </w:pPr>
    <w:r>
      <w:rPr>
        <w:noProof/>
        <w:lang w:eastAsia="tr-TR"/>
      </w:rPr>
      <mc:AlternateContent>
        <mc:Choice Requires="wps">
          <w:drawing>
            <wp:anchor distT="0" distB="0" distL="114300" distR="114300" simplePos="0" relativeHeight="251680768" behindDoc="0" locked="0" layoutInCell="1" allowOverlap="1" wp14:anchorId="4EC54631" wp14:editId="0122A5A3">
              <wp:simplePos x="0" y="0"/>
              <wp:positionH relativeFrom="column">
                <wp:posOffset>2404110</wp:posOffset>
              </wp:positionH>
              <wp:positionV relativeFrom="paragraph">
                <wp:posOffset>-450215</wp:posOffset>
              </wp:positionV>
              <wp:extent cx="7740650" cy="1078230"/>
              <wp:effectExtent l="0" t="0" r="0" b="7620"/>
              <wp:wrapNone/>
              <wp:docPr id="9" name="Dikdörtgen 9"/>
              <wp:cNvGraphicFramePr/>
              <a:graphic xmlns:a="http://schemas.openxmlformats.org/drawingml/2006/main">
                <a:graphicData uri="http://schemas.microsoft.com/office/word/2010/wordprocessingShape">
                  <wps:wsp>
                    <wps:cNvSpPr/>
                    <wps:spPr>
                      <a:xfrm>
                        <a:off x="0" y="0"/>
                        <a:ext cx="7740650" cy="1078230"/>
                      </a:xfrm>
                      <a:prstGeom prst="rect">
                        <a:avLst/>
                      </a:prstGeom>
                      <a:gradFill flip="none" rotWithShape="1">
                        <a:gsLst>
                          <a:gs pos="0">
                            <a:schemeClr val="bg1"/>
                          </a:gs>
                          <a:gs pos="100000">
                            <a:schemeClr val="bg1">
                              <a:alpha val="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686CD" id="Dikdörtgen 9" o:spid="_x0000_s1026" style="position:absolute;margin-left:189.3pt;margin-top:-35.45pt;width:609.5pt;height:8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" fillcolor="white [3212]" stroked="f" strokeweight="2pt">
              <v:fill color2="white [3212]" o:opacity2="0" rotate="t" angle="270" focus="100%" type="gradient"/>
            </v:rect>
          </w:pict>
        </mc:Fallback>
      </mc:AlternateContent>
    </w:r>
    <w:r w:rsidRPr="00BD510D">
      <w:rPr>
        <w:noProof/>
        <w:lang w:eastAsia="tr-TR"/>
      </w:rPr>
      <w:drawing>
        <wp:anchor distT="0" distB="0" distL="114300" distR="114300" simplePos="0" relativeHeight="251679744" behindDoc="0" locked="0" layoutInCell="1" allowOverlap="1" wp14:anchorId="29391DE8" wp14:editId="0F3D0FE6">
          <wp:simplePos x="0" y="0"/>
          <wp:positionH relativeFrom="column">
            <wp:posOffset>-452424</wp:posOffset>
          </wp:positionH>
          <wp:positionV relativeFrom="paragraph">
            <wp:posOffset>-363220</wp:posOffset>
          </wp:positionV>
          <wp:extent cx="1154430" cy="691515"/>
          <wp:effectExtent l="0" t="0" r="7620" b="0"/>
          <wp:wrapNone/>
          <wp:docPr id="303" name="Picture 2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logo2"/>
                  <pic:cNvPicPr>
                    <a:picLocks noChangeAspect="1" noChangeArrowheads="1"/>
                  </pic:cNvPicPr>
                </pic:nvPicPr>
                <pic:blipFill rotWithShape="1">
                  <a:blip r:embed="rId1">
                    <a:extLst>
                      <a:ext uri="{28A0092B-C50C-407E-A947-70E740481C1C}">
                        <a14:useLocalDpi xmlns:a14="http://schemas.microsoft.com/office/drawing/2010/main" val="0"/>
                      </a:ext>
                    </a:extLst>
                  </a:blip>
                  <a:srcRect r="47250" b="32461"/>
                  <a:stretch/>
                </pic:blipFill>
                <pic:spPr bwMode="auto">
                  <a:xfrm>
                    <a:off x="0" y="0"/>
                    <a:ext cx="1154430" cy="691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510D">
      <w:rPr>
        <w:noProof/>
        <w:lang w:eastAsia="tr-TR"/>
      </w:rPr>
      <mc:AlternateContent>
        <mc:Choice Requires="wps">
          <w:drawing>
            <wp:anchor distT="0" distB="0" distL="114300" distR="114300" simplePos="0" relativeHeight="251676672" behindDoc="0" locked="0" layoutInCell="1" allowOverlap="1" wp14:anchorId="34979587" wp14:editId="36502942">
              <wp:simplePos x="0" y="0"/>
              <wp:positionH relativeFrom="column">
                <wp:posOffset>-563880</wp:posOffset>
              </wp:positionH>
              <wp:positionV relativeFrom="paragraph">
                <wp:posOffset>-457835</wp:posOffset>
              </wp:positionV>
              <wp:extent cx="10713720" cy="1375410"/>
              <wp:effectExtent l="0" t="0" r="0" b="0"/>
              <wp:wrapNone/>
              <wp:docPr id="1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3720" cy="1375410"/>
                      </a:xfrm>
                      <a:custGeom>
                        <a:avLst/>
                        <a:gdLst>
                          <a:gd name="T0" fmla="*/ 0 w 5797"/>
                          <a:gd name="T1" fmla="*/ 0 h 792"/>
                          <a:gd name="T2" fmla="*/ 3862388 w 5797"/>
                          <a:gd name="T3" fmla="*/ 0 h 792"/>
                          <a:gd name="T4" fmla="*/ 6018213 w 5797"/>
                          <a:gd name="T5" fmla="*/ 500063 h 792"/>
                          <a:gd name="T6" fmla="*/ 7642225 w 5797"/>
                          <a:gd name="T7" fmla="*/ 628651 h 792"/>
                          <a:gd name="T8" fmla="*/ 9202738 w 5797"/>
                          <a:gd name="T9" fmla="*/ 360363 h 792"/>
                          <a:gd name="T10" fmla="*/ 9202738 w 5797"/>
                          <a:gd name="T11" fmla="*/ 952501 h 792"/>
                          <a:gd name="T12" fmla="*/ 4087813 w 5797"/>
                          <a:gd name="T13" fmla="*/ 504825 h 792"/>
                          <a:gd name="T14" fmla="*/ 11113 w 5797"/>
                          <a:gd name="T15" fmla="*/ 1257301 h 792"/>
                          <a:gd name="T16" fmla="*/ 0 w 5797"/>
                          <a:gd name="T17" fmla="*/ 0 h 79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797" h="792">
                            <a:moveTo>
                              <a:pt x="0" y="0"/>
                            </a:moveTo>
                            <a:cubicBezTo>
                              <a:pt x="0" y="0"/>
                              <a:pt x="1216" y="0"/>
                              <a:pt x="2433" y="0"/>
                            </a:cubicBezTo>
                            <a:cubicBezTo>
                              <a:pt x="3072" y="166"/>
                              <a:pt x="3394" y="249"/>
                              <a:pt x="3791" y="315"/>
                            </a:cubicBezTo>
                            <a:cubicBezTo>
                              <a:pt x="4188" y="381"/>
                              <a:pt x="4480" y="411"/>
                              <a:pt x="4814" y="396"/>
                            </a:cubicBezTo>
                            <a:cubicBezTo>
                              <a:pt x="5148" y="381"/>
                              <a:pt x="5532" y="295"/>
                              <a:pt x="5797" y="227"/>
                            </a:cubicBezTo>
                            <a:cubicBezTo>
                              <a:pt x="5797" y="413"/>
                              <a:pt x="5797" y="600"/>
                              <a:pt x="5797" y="600"/>
                            </a:cubicBezTo>
                            <a:cubicBezTo>
                              <a:pt x="5260" y="615"/>
                              <a:pt x="3540" y="286"/>
                              <a:pt x="2575" y="318"/>
                            </a:cubicBezTo>
                            <a:cubicBezTo>
                              <a:pt x="1610" y="350"/>
                              <a:pt x="369" y="613"/>
                              <a:pt x="7" y="792"/>
                            </a:cubicBezTo>
                            <a:cubicBezTo>
                              <a:pt x="7" y="497"/>
                              <a:pt x="0" y="0"/>
                              <a:pt x="0" y="0"/>
                            </a:cubicBezTo>
                            <a:close/>
                          </a:path>
                        </a:pathLst>
                      </a:custGeom>
                      <a:gradFill rotWithShape="1">
                        <a:gsLst>
                          <a:gs pos="0">
                            <a:srgbClr val="013A81"/>
                          </a:gs>
                          <a:gs pos="100000">
                            <a:srgbClr val="00AEEB"/>
                          </a:gs>
                        </a:gsLst>
                        <a:lin ang="0" scaled="1"/>
                      </a:gradFill>
                      <a:ln>
                        <a:noFill/>
                      </a:ln>
                      <a:effectLst/>
                      <a:extLst>
                        <a:ext uri="{91240B29-F687-4F45-9708-019B960494DF}">
                          <a14:hiddenLine xmlns:a14="http://schemas.microsoft.com/office/drawing/2010/main" w="9525">
                            <a:solidFill>
                              <a:schemeClr val="tx1"/>
                            </a:solidFill>
                            <a:round/>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E956BF7" id="Freeform 27" o:spid="_x0000_s1026" style="position:absolute;margin-left:-44.4pt;margin-top:-36.05pt;width:843.6pt;height:10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9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" path="m,c,,1216,,2433,v639,166,961,249,1358,315c4188,381,4480,411,4814,396v334,-15,718,-101,983,-169c5797,413,5797,600,5797,600,5260,615,3540,286,2575,318,1610,350,369,613,7,792,7,497,,,,xe" fillcolor="#013a81" stroked="f" strokecolor="black [3213]">
              <v:fill color2="#00aeeb" rotate="t" angle="90" focus="100%" type="gradient"/>
              <v:shadow color="#eeece1 [3214]"/>
              <v:path arrowok="t" o:connecttype="custom" o:connectlocs="0,0;2147483646,0;2147483646,868423802;2147483646,1091733424;2147483646,625816760;2147483646,1654140657;2147483646,876693628;20538480,2147483646;0,0" o:connectangles="0,0,0,0,0,0,0,0,0"/>
            </v:shape>
          </w:pict>
        </mc:Fallback>
      </mc:AlternateContent>
    </w:r>
    <w:r w:rsidRPr="00BD510D">
      <w:rPr>
        <w:noProof/>
        <w:lang w:eastAsia="tr-TR"/>
      </w:rPr>
      <w:drawing>
        <wp:anchor distT="0" distB="0" distL="114300" distR="114300" simplePos="0" relativeHeight="251677696" behindDoc="0" locked="0" layoutInCell="1" allowOverlap="1" wp14:anchorId="3C4B9691" wp14:editId="3ADC02C8">
          <wp:simplePos x="0" y="0"/>
          <wp:positionH relativeFrom="column">
            <wp:posOffset>-532765</wp:posOffset>
          </wp:positionH>
          <wp:positionV relativeFrom="paragraph">
            <wp:posOffset>-386715</wp:posOffset>
          </wp:positionV>
          <wp:extent cx="10677525" cy="1017270"/>
          <wp:effectExtent l="0" t="0" r="9525" b="0"/>
          <wp:wrapNone/>
          <wp:docPr id="304" name="11 Serbest For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11 Serbest Form"/>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7525" cy="10172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tr-TR"/>
      </w:rPr>
      <mc:AlternateContent>
        <mc:Choice Requires="wps">
          <w:drawing>
            <wp:anchor distT="0" distB="0" distL="114300" distR="114300" simplePos="0" relativeHeight="251683840" behindDoc="0" locked="0" layoutInCell="1" allowOverlap="1" wp14:anchorId="25637EC9" wp14:editId="7503AD79">
              <wp:simplePos x="0" y="0"/>
              <wp:positionH relativeFrom="column">
                <wp:posOffset>675640</wp:posOffset>
              </wp:positionH>
              <wp:positionV relativeFrom="paragraph">
                <wp:posOffset>-386715</wp:posOffset>
              </wp:positionV>
              <wp:extent cx="4349750" cy="1403985"/>
              <wp:effectExtent l="0" t="0" r="0" b="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1403985"/>
                      </a:xfrm>
                      <a:prstGeom prst="rect">
                        <a:avLst/>
                      </a:prstGeom>
                      <a:noFill/>
                      <a:ln w="9525">
                        <a:noFill/>
                        <a:miter lim="800000"/>
                        <a:headEnd/>
                        <a:tailEnd/>
                      </a:ln>
                    </wps:spPr>
                    <wps:txbx>
                      <w:txbxContent>
                        <w:p w:rsidR="00B16B3A" w:rsidRPr="002C6B91" w:rsidRDefault="00B16B3A" w:rsidP="002C6B91">
                          <w:pPr>
                            <w:spacing w:after="0" w:line="240" w:lineRule="auto"/>
                            <w:rPr>
                              <w:b/>
                              <w:color w:val="FFFFFF" w:themeColor="background1"/>
                              <w:sz w:val="26"/>
                              <w:szCs w:val="26"/>
                            </w:rPr>
                          </w:pPr>
                          <w:r w:rsidRPr="002C6B91">
                            <w:rPr>
                              <w:b/>
                              <w:color w:val="FFFFFF" w:themeColor="background1"/>
                              <w:sz w:val="26"/>
                              <w:szCs w:val="26"/>
                            </w:rPr>
                            <w:t>T.C. ÇALIŞMA VE SOSYAL GÜVENLİK BAKANLIĞI</w:t>
                          </w:r>
                        </w:p>
                        <w:p w:rsidR="00B16B3A" w:rsidRPr="002C6B91" w:rsidRDefault="00B16B3A" w:rsidP="002C6B91">
                          <w:pPr>
                            <w:spacing w:after="0" w:line="240" w:lineRule="auto"/>
                            <w:rPr>
                              <w:color w:val="FFFFFF" w:themeColor="background1"/>
                              <w:sz w:val="26"/>
                              <w:szCs w:val="26"/>
                            </w:rPr>
                          </w:pPr>
                          <w:r w:rsidRPr="002C6B91">
                            <w:rPr>
                              <w:color w:val="FFFFFF" w:themeColor="background1"/>
                              <w:sz w:val="26"/>
                              <w:szCs w:val="26"/>
                            </w:rPr>
                            <w:t>İŞ SAĞLIĞI VE GÜVENLİĞİ GENEL MÜDÜRLÜĞÜ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37EC9" id="_x0000_t202" coordsize="21600,21600" o:spt="202" path="m,l,21600r21600,l21600,xe">
              <v:stroke joinstyle="miter"/>
              <v:path gradientshapeok="t" o:connecttype="rect"/>
            </v:shapetype>
            <v:shape id="Metin Kutusu 2" o:spid="_x0000_s1034" type="#_x0000_t202" style="position:absolute;margin-left:53.2pt;margin-top:-30.45pt;width:342.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" filled="f" stroked="f">
              <v:textbox style="mso-fit-shape-to-text:t">
                <w:txbxContent>
                  <w:p w:rsidR="00B16B3A" w:rsidRPr="002C6B91" w:rsidRDefault="00B16B3A" w:rsidP="002C6B91">
                    <w:pPr>
                      <w:spacing w:after="0" w:line="240" w:lineRule="auto"/>
                      <w:rPr>
                        <w:b/>
                        <w:color w:val="FFFFFF" w:themeColor="background1"/>
                        <w:sz w:val="26"/>
                        <w:szCs w:val="26"/>
                      </w:rPr>
                    </w:pPr>
                    <w:r w:rsidRPr="002C6B91">
                      <w:rPr>
                        <w:b/>
                        <w:color w:val="FFFFFF" w:themeColor="background1"/>
                        <w:sz w:val="26"/>
                        <w:szCs w:val="26"/>
                      </w:rPr>
                      <w:t>T.C. ÇALIŞMA VE SOSYAL GÜVENLİK BAKANLIĞI</w:t>
                    </w:r>
                  </w:p>
                  <w:p w:rsidR="00B16B3A" w:rsidRPr="002C6B91" w:rsidRDefault="00B16B3A" w:rsidP="002C6B91">
                    <w:pPr>
                      <w:spacing w:after="0" w:line="240" w:lineRule="auto"/>
                      <w:rPr>
                        <w:color w:val="FFFFFF" w:themeColor="background1"/>
                        <w:sz w:val="26"/>
                        <w:szCs w:val="26"/>
                      </w:rPr>
                    </w:pPr>
                    <w:r w:rsidRPr="002C6B91">
                      <w:rPr>
                        <w:color w:val="FFFFFF" w:themeColor="background1"/>
                        <w:sz w:val="26"/>
                        <w:szCs w:val="26"/>
                      </w:rPr>
                      <w:t>İŞ SAĞLIĞI VE GÜVENLİĞİ GENEL MÜDÜRLÜĞÜ</w:t>
                    </w:r>
                  </w:p>
                </w:txbxContent>
              </v:textbox>
            </v:shape>
          </w:pict>
        </mc:Fallback>
      </mc:AlternateContent>
    </w:r>
    <w:r>
      <w:rPr>
        <w:noProof/>
        <w:lang w:eastAsia="tr-TR"/>
      </w:rPr>
      <mc:AlternateContent>
        <mc:Choice Requires="wps">
          <w:drawing>
            <wp:anchor distT="0" distB="0" distL="114300" distR="114300" simplePos="0" relativeHeight="251681792" behindDoc="0" locked="0" layoutInCell="1" allowOverlap="1" wp14:anchorId="2922ED99" wp14:editId="3C01DCFA">
              <wp:simplePos x="0" y="0"/>
              <wp:positionH relativeFrom="column">
                <wp:posOffset>5064389</wp:posOffset>
              </wp:positionH>
              <wp:positionV relativeFrom="paragraph">
                <wp:posOffset>-521970</wp:posOffset>
              </wp:positionV>
              <wp:extent cx="3950335" cy="638175"/>
              <wp:effectExtent l="0" t="0" r="0" b="0"/>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38175"/>
                      </a:xfrm>
                      <a:prstGeom prst="rect">
                        <a:avLst/>
                      </a:prstGeom>
                      <a:noFill/>
                      <a:ln w="9525">
                        <a:noFill/>
                        <a:miter lim="800000"/>
                        <a:headEnd/>
                        <a:tailEnd/>
                      </a:ln>
                    </wps:spPr>
                    <wps:txbx>
                      <w:txbxContent>
                        <w:p w:rsidR="00B16B3A" w:rsidRPr="00BD510D" w:rsidRDefault="00B16B3A" w:rsidP="00BD510D">
                          <w:pPr>
                            <w:jc w:val="right"/>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roofErr w:type="gramStart"/>
                          <w:r w:rsidRPr="00BD510D">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risk</w:t>
                          </w:r>
                          <w:proofErr w:type="gramEnd"/>
                          <w:r w:rsidRPr="00BD510D">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almayın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2ED99" id="_x0000_s1035" type="#_x0000_t202" style="position:absolute;margin-left:398.75pt;margin-top:-41.1pt;width:311.0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" filled="f" stroked="f">
              <v:textbox>
                <w:txbxContent>
                  <w:p w:rsidR="00B16B3A" w:rsidRPr="00BD510D" w:rsidRDefault="00B16B3A" w:rsidP="00BD510D">
                    <w:pPr>
                      <w:jc w:val="right"/>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roofErr w:type="gramStart"/>
                    <w:r w:rsidRPr="00BD510D">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risk</w:t>
                    </w:r>
                    <w:proofErr w:type="gramEnd"/>
                    <w:r w:rsidRPr="00BD510D">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almayın</w:t>
                    </w:r>
                  </w:p>
                </w:txbxContent>
              </v:textbox>
            </v:shape>
          </w:pict>
        </mc:Fallback>
      </mc:AlternateContent>
    </w:r>
    <w:r>
      <w:rPr>
        <w:noProof/>
        <w:lang w:eastAsia="tr-TR"/>
      </w:rPr>
      <mc:AlternateContent>
        <mc:Choice Requires="wps">
          <w:drawing>
            <wp:anchor distT="0" distB="0" distL="114300" distR="114300" simplePos="0" relativeHeight="251682816" behindDoc="0" locked="0" layoutInCell="1" allowOverlap="1" wp14:anchorId="2E8726DB" wp14:editId="11EA76B4">
              <wp:simplePos x="0" y="0"/>
              <wp:positionH relativeFrom="column">
                <wp:posOffset>6965051</wp:posOffset>
              </wp:positionH>
              <wp:positionV relativeFrom="paragraph">
                <wp:posOffset>-398145</wp:posOffset>
              </wp:positionV>
              <wp:extent cx="3001010" cy="810260"/>
              <wp:effectExtent l="0" t="0" r="0" b="0"/>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810260"/>
                      </a:xfrm>
                      <a:prstGeom prst="rect">
                        <a:avLst/>
                      </a:prstGeom>
                      <a:noFill/>
                      <a:ln w="9525">
                        <a:noFill/>
                        <a:miter lim="800000"/>
                        <a:headEnd/>
                        <a:tailEnd/>
                      </a:ln>
                    </wps:spPr>
                    <wps:txbx>
                      <w:txbxContent>
                        <w:p w:rsidR="00B16B3A" w:rsidRPr="00BD510D" w:rsidRDefault="00B16B3A" w:rsidP="00BD510D">
                          <w:pPr>
                            <w:jc w:val="right"/>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roofErr w:type="gramStart"/>
                          <w:r w:rsidRPr="00BD510D">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önlem</w:t>
                          </w:r>
                          <w:proofErr w:type="gramEnd"/>
                          <w:r w:rsidRPr="00BD510D">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alın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726DB" id="_x0000_s1036" type="#_x0000_t202" style="position:absolute;margin-left:548.45pt;margin-top:-31.35pt;width:236.3pt;height:6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" filled="f" stroked="f">
              <v:textbox>
                <w:txbxContent>
                  <w:p w:rsidR="00B16B3A" w:rsidRPr="00BD510D" w:rsidRDefault="00B16B3A" w:rsidP="00BD510D">
                    <w:pPr>
                      <w:jc w:val="right"/>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roofErr w:type="gramStart"/>
                    <w:r w:rsidRPr="00BD510D">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önlem</w:t>
                    </w:r>
                    <w:proofErr w:type="gramEnd"/>
                    <w:r w:rsidRPr="00BD510D">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alın</w:t>
                    </w:r>
                  </w:p>
                </w:txbxContent>
              </v:textbox>
            </v:shape>
          </w:pict>
        </mc:Fallback>
      </mc:AlternateContent>
    </w:r>
    <w:r w:rsidRPr="00BD510D">
      <w:rPr>
        <w:noProof/>
        <w:lang w:eastAsia="tr-TR"/>
      </w:rPr>
      <mc:AlternateContent>
        <mc:Choice Requires="wps">
          <w:drawing>
            <wp:anchor distT="0" distB="0" distL="114300" distR="114300" simplePos="0" relativeHeight="251675648" behindDoc="0" locked="0" layoutInCell="1" allowOverlap="1" wp14:anchorId="6AD89461" wp14:editId="11C147E6">
              <wp:simplePos x="0" y="0"/>
              <wp:positionH relativeFrom="column">
                <wp:posOffset>4540250</wp:posOffset>
              </wp:positionH>
              <wp:positionV relativeFrom="paragraph">
                <wp:posOffset>-450215</wp:posOffset>
              </wp:positionV>
              <wp:extent cx="5605780" cy="638175"/>
              <wp:effectExtent l="0" t="0" r="0" b="0"/>
              <wp:wrapNone/>
              <wp:docPr id="18" name="7 Serbest For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780" cy="638175"/>
                      </a:xfrm>
                      <a:custGeom>
                        <a:avLst/>
                        <a:gdLst>
                          <a:gd name="T0" fmla="*/ 0 w 3000"/>
                          <a:gd name="T1" fmla="*/ 0 h 595"/>
                          <a:gd name="T2" fmla="*/ 2647950 w 3000"/>
                          <a:gd name="T3" fmla="*/ 604926 h 595"/>
                          <a:gd name="T4" fmla="*/ 4762500 w 3000"/>
                          <a:gd name="T5" fmla="*/ 199497 h 595"/>
                          <a:gd name="T6" fmla="*/ 4762500 w 3000"/>
                          <a:gd name="T7" fmla="*/ 6435 h 595"/>
                          <a:gd name="T8" fmla="*/ 0 w 3000"/>
                          <a:gd name="T9" fmla="*/ 0 h 595"/>
                          <a:gd name="T10" fmla="*/ 0 60000 65536"/>
                          <a:gd name="T11" fmla="*/ 0 60000 65536"/>
                          <a:gd name="T12" fmla="*/ 0 60000 65536"/>
                          <a:gd name="T13" fmla="*/ 0 60000 65536"/>
                          <a:gd name="T14" fmla="*/ 0 60000 65536"/>
                          <a:gd name="T15" fmla="*/ 0 w 3000"/>
                          <a:gd name="T16" fmla="*/ 0 h 595"/>
                          <a:gd name="T17" fmla="*/ 3000 w 3000"/>
                          <a:gd name="T18" fmla="*/ 595 h 595"/>
                        </a:gdLst>
                        <a:ahLst/>
                        <a:cxnLst>
                          <a:cxn ang="T10">
                            <a:pos x="T0" y="T1"/>
                          </a:cxn>
                          <a:cxn ang="T11">
                            <a:pos x="T2" y="T3"/>
                          </a:cxn>
                          <a:cxn ang="T12">
                            <a:pos x="T4" y="T5"/>
                          </a:cxn>
                          <a:cxn ang="T13">
                            <a:pos x="T6" y="T7"/>
                          </a:cxn>
                          <a:cxn ang="T14">
                            <a:pos x="T8" y="T9"/>
                          </a:cxn>
                        </a:cxnLst>
                        <a:rect l="T15" t="T16" r="T17" b="T18"/>
                        <a:pathLst>
                          <a:path w="3000" h="595">
                            <a:moveTo>
                              <a:pt x="0" y="0"/>
                            </a:moveTo>
                            <a:cubicBezTo>
                              <a:pt x="174" y="102"/>
                              <a:pt x="1168" y="533"/>
                              <a:pt x="1668" y="564"/>
                            </a:cubicBezTo>
                            <a:cubicBezTo>
                              <a:pt x="2168" y="595"/>
                              <a:pt x="2778" y="279"/>
                              <a:pt x="3000" y="186"/>
                            </a:cubicBezTo>
                            <a:lnTo>
                              <a:pt x="3000" y="6"/>
                            </a:lnTo>
                            <a:lnTo>
                              <a:pt x="0" y="0"/>
                            </a:lnTo>
                            <a:close/>
                          </a:path>
                        </a:pathLst>
                      </a:custGeom>
                      <a:gradFill rotWithShape="0">
                        <a:gsLst>
                          <a:gs pos="0">
                            <a:srgbClr val="013A81"/>
                          </a:gs>
                          <a:gs pos="100000">
                            <a:srgbClr val="00AEEB">
                              <a:alpha val="29999"/>
                            </a:srgbClr>
                          </a:gs>
                        </a:gsLst>
                        <a:lin ang="5400000" scaled="1"/>
                      </a:gradFill>
                      <a:ln>
                        <a:noFill/>
                      </a:ln>
                      <a:extLst>
                        <a:ext uri="{91240B29-F687-4F45-9708-019B960494DF}">
                          <a14:hiddenLine xmlns:a14="http://schemas.microsoft.com/office/drawing/2010/main" w="9525" algn="ctr">
                            <a:solidFill>
                              <a:srgbClr val="000000"/>
                            </a:solidFill>
                            <a:round/>
                            <a:headEnd/>
                            <a:tailEnd/>
                          </a14:hiddenLine>
                        </a:ext>
                      </a:extLst>
                    </wps:spPr>
                    <wps:bodyPr/>
                  </wps:wsp>
                </a:graphicData>
              </a:graphic>
              <wp14:sizeRelH relativeFrom="margin">
                <wp14:pctWidth>0</wp14:pctWidth>
              </wp14:sizeRelH>
            </wp:anchor>
          </w:drawing>
        </mc:Choice>
        <mc:Fallback>
          <w:pict>
            <v:shape w14:anchorId="4EB47AAB" id="7 Serbest Form" o:spid="_x0000_s1026" style="position:absolute;margin-left:357.5pt;margin-top:-35.45pt;width:441.4pt;height:50.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00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" path="m,c174,102,1168,533,1668,564,2168,595,2778,279,3000,186r,-180l,xe" fillcolor="#013a81" stroked="f">
              <v:fill color2="#00aeeb" o:opacity2="19660f" focus="100%" type="gradient"/>
              <v:path arrowok="t" o:connecttype="custom" o:connectlocs="0,0;2147483646,648821261;2147483646,213973106;2147483646,6901943;0,0" o:connectangles="0,0,0,0,0" textboxrect="0,0,3000,595"/>
            </v:shape>
          </w:pict>
        </mc:Fallback>
      </mc:AlternateContent>
    </w:r>
    <w:r w:rsidRPr="00BD510D">
      <w:rPr>
        <w:noProof/>
        <w:lang w:eastAsia="tr-TR"/>
      </w:rPr>
      <w:drawing>
        <wp:anchor distT="0" distB="0" distL="114300" distR="114300" simplePos="0" relativeHeight="251678720" behindDoc="0" locked="0" layoutInCell="1" allowOverlap="1" wp14:anchorId="3EF0035E" wp14:editId="18BE0B90">
          <wp:simplePos x="0" y="0"/>
          <wp:positionH relativeFrom="column">
            <wp:posOffset>-531759</wp:posOffset>
          </wp:positionH>
          <wp:positionV relativeFrom="paragraph">
            <wp:posOffset>-398457</wp:posOffset>
          </wp:positionV>
          <wp:extent cx="10679502" cy="871268"/>
          <wp:effectExtent l="0" t="0" r="7620" b="5080"/>
          <wp:wrapNone/>
          <wp:docPr id="305" name="12 Serbest For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12 Serbest Form"/>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79502" cy="871268"/>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B16B3A" w:rsidRDefault="00B16B3A">
    <w:pPr>
      <w:pStyle w:val="stbilgi"/>
    </w:pPr>
    <w:r>
      <w:rPr>
        <w:noProof/>
        <w:lang w:eastAsia="tr-TR"/>
      </w:rPr>
      <w:drawing>
        <wp:anchor distT="0" distB="0" distL="114300" distR="114300" simplePos="0" relativeHeight="251684864" behindDoc="1" locked="0" layoutInCell="1" allowOverlap="1" wp14:anchorId="4DCE41B1" wp14:editId="7CBB0DD8">
          <wp:simplePos x="0" y="0"/>
          <wp:positionH relativeFrom="column">
            <wp:posOffset>423545</wp:posOffset>
          </wp:positionH>
          <wp:positionV relativeFrom="paragraph">
            <wp:posOffset>2287905</wp:posOffset>
          </wp:positionV>
          <wp:extent cx="9721215" cy="4650105"/>
          <wp:effectExtent l="0" t="0" r="0" b="0"/>
          <wp:wrapNone/>
          <wp:docPr id="306" name="Resim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jpg"/>
                  <pic:cNvPicPr/>
                </pic:nvPicPr>
                <pic:blipFill>
                  <a:blip r:embed="rId4">
                    <a:extLst>
                      <a:ext uri="{28A0092B-C50C-407E-A947-70E740481C1C}">
                        <a14:useLocalDpi xmlns:a14="http://schemas.microsoft.com/office/drawing/2010/main" val="0"/>
                      </a:ext>
                    </a:extLst>
                  </a:blip>
                  <a:stretch>
                    <a:fillRect/>
                  </a:stretch>
                </pic:blipFill>
                <pic:spPr>
                  <a:xfrm>
                    <a:off x="0" y="0"/>
                    <a:ext cx="9721215" cy="465010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3A" w:rsidRDefault="00B16B3A">
    <w:pPr>
      <w:pStyle w:val="stbilgi"/>
    </w:pPr>
    <w:r w:rsidRPr="001C0D37">
      <w:rPr>
        <w:b/>
        <w:noProof/>
        <w:sz w:val="18"/>
        <w:szCs w:val="18"/>
        <w:lang w:eastAsia="tr-TR"/>
      </w:rPr>
      <mc:AlternateContent>
        <mc:Choice Requires="wps">
          <w:drawing>
            <wp:anchor distT="0" distB="0" distL="114300" distR="114300" simplePos="0" relativeHeight="251699200" behindDoc="0" locked="0" layoutInCell="1" allowOverlap="1" wp14:anchorId="750D9BDD" wp14:editId="2621519E">
              <wp:simplePos x="0" y="0"/>
              <wp:positionH relativeFrom="column">
                <wp:posOffset>5376281</wp:posOffset>
              </wp:positionH>
              <wp:positionV relativeFrom="paragraph">
                <wp:posOffset>-127635</wp:posOffset>
              </wp:positionV>
              <wp:extent cx="4428877" cy="1403985"/>
              <wp:effectExtent l="0" t="0" r="0" b="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877" cy="1403985"/>
                      </a:xfrm>
                      <a:prstGeom prst="rect">
                        <a:avLst/>
                      </a:prstGeom>
                      <a:noFill/>
                      <a:ln w="9525">
                        <a:noFill/>
                        <a:miter lim="800000"/>
                        <a:headEnd/>
                        <a:tailEnd/>
                      </a:ln>
                    </wps:spPr>
                    <wps:txbx>
                      <w:txbxContent>
                        <w:p w:rsidR="00B16B3A" w:rsidRPr="001C0D37" w:rsidRDefault="00B16B3A" w:rsidP="00EF52B1">
                          <w:pPr>
                            <w:spacing w:after="0" w:line="240" w:lineRule="auto"/>
                            <w:jc w:val="right"/>
                            <w:rPr>
                              <w:sz w:val="18"/>
                              <w:szCs w:val="18"/>
                            </w:rPr>
                          </w:pPr>
                          <w:r>
                            <w:rPr>
                              <w:sz w:val="18"/>
                              <w:szCs w:val="18"/>
                            </w:rPr>
                            <w:t>APARTMANLARDA</w:t>
                          </w:r>
                          <w:r w:rsidRPr="001C0D37">
                            <w:rPr>
                              <w:sz w:val="18"/>
                              <w:szCs w:val="18"/>
                            </w:rPr>
                            <w:t xml:space="preserve"> RİSK DEĞERLENDİRMESİ KONTROL LİSTESİ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D9BDD" id="_x0000_t202" coordsize="21600,21600" o:spt="202" path="m,l,21600r21600,l21600,xe">
              <v:stroke joinstyle="miter"/>
              <v:path gradientshapeok="t" o:connecttype="rect"/>
            </v:shapetype>
            <v:shape id="_x0000_s1037" type="#_x0000_t202" style="position:absolute;margin-left:423.35pt;margin-top:-10.05pt;width:348.7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" filled="f" stroked="f">
              <v:textbox style="mso-fit-shape-to-text:t">
                <w:txbxContent>
                  <w:p w:rsidR="00B16B3A" w:rsidRPr="001C0D37" w:rsidRDefault="00B16B3A" w:rsidP="00EF52B1">
                    <w:pPr>
                      <w:spacing w:after="0" w:line="240" w:lineRule="auto"/>
                      <w:jc w:val="right"/>
                      <w:rPr>
                        <w:sz w:val="18"/>
                        <w:szCs w:val="18"/>
                      </w:rPr>
                    </w:pPr>
                    <w:r>
                      <w:rPr>
                        <w:sz w:val="18"/>
                        <w:szCs w:val="18"/>
                      </w:rPr>
                      <w:t>APARTMANLARDA</w:t>
                    </w:r>
                    <w:r w:rsidRPr="001C0D37">
                      <w:rPr>
                        <w:sz w:val="18"/>
                        <w:szCs w:val="18"/>
                      </w:rPr>
                      <w:t xml:space="preserve"> RİSK DEĞERLENDİRMESİ KONTROL LİSTESİ</w:t>
                    </w:r>
                  </w:p>
                </w:txbxContent>
              </v:textbox>
            </v:shape>
          </w:pict>
        </mc:Fallback>
      </mc:AlternateContent>
    </w:r>
    <w:r>
      <w:rPr>
        <w:noProof/>
        <w:lang w:eastAsia="tr-TR"/>
      </w:rPr>
      <w:drawing>
        <wp:anchor distT="0" distB="0" distL="114300" distR="114300" simplePos="0" relativeHeight="251697152" behindDoc="1" locked="0" layoutInCell="1" allowOverlap="1" wp14:anchorId="6744D644" wp14:editId="56DCCD90">
          <wp:simplePos x="0" y="0"/>
          <wp:positionH relativeFrom="column">
            <wp:posOffset>-221615</wp:posOffset>
          </wp:positionH>
          <wp:positionV relativeFrom="paragraph">
            <wp:posOffset>-281590</wp:posOffset>
          </wp:positionV>
          <wp:extent cx="983411" cy="461666"/>
          <wp:effectExtent l="0" t="0" r="7620" b="0"/>
          <wp:wrapNone/>
          <wp:docPr id="302" name="Resim 302" descr="D:\İSG\ÇSGB_GÖRSEL\logo_ku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G\ÇSGB_GÖRSEL\logo_kucu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411" cy="4616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96128" behindDoc="1" locked="0" layoutInCell="1" allowOverlap="1" wp14:anchorId="6FC6E580" wp14:editId="3C5F57AF">
          <wp:simplePos x="0" y="0"/>
          <wp:positionH relativeFrom="column">
            <wp:posOffset>425278</wp:posOffset>
          </wp:positionH>
          <wp:positionV relativeFrom="paragraph">
            <wp:posOffset>2460434</wp:posOffset>
          </wp:positionV>
          <wp:extent cx="9721215" cy="4650105"/>
          <wp:effectExtent l="0" t="0" r="0" b="0"/>
          <wp:wrapNone/>
          <wp:docPr id="300" name="Resim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jpg"/>
                  <pic:cNvPicPr/>
                </pic:nvPicPr>
                <pic:blipFill>
                  <a:blip r:embed="rId2">
                    <a:extLst>
                      <a:ext uri="{28A0092B-C50C-407E-A947-70E740481C1C}">
                        <a14:useLocalDpi xmlns:a14="http://schemas.microsoft.com/office/drawing/2010/main" val="0"/>
                      </a:ext>
                    </a:extLst>
                  </a:blip>
                  <a:stretch>
                    <a:fillRect/>
                  </a:stretch>
                </pic:blipFill>
                <pic:spPr>
                  <a:xfrm>
                    <a:off x="0" y="0"/>
                    <a:ext cx="9721215" cy="46501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1837"/>
    <w:multiLevelType w:val="hybridMultilevel"/>
    <w:tmpl w:val="52FA9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375607"/>
    <w:multiLevelType w:val="hybridMultilevel"/>
    <w:tmpl w:val="49D4986E"/>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9267D7"/>
    <w:multiLevelType w:val="hybridMultilevel"/>
    <w:tmpl w:val="04D244A0"/>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CC1C20"/>
    <w:multiLevelType w:val="hybridMultilevel"/>
    <w:tmpl w:val="A8704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F9675E"/>
    <w:multiLevelType w:val="hybridMultilevel"/>
    <w:tmpl w:val="66D67A2A"/>
    <w:lvl w:ilvl="0" w:tplc="041F000F">
      <w:start w:val="1"/>
      <w:numFmt w:val="decimal"/>
      <w:lvlText w:val="%1."/>
      <w:lvlJc w:val="left"/>
      <w:pPr>
        <w:ind w:left="720" w:hanging="360"/>
      </w:pPr>
      <w:rPr>
        <w:rFonts w:hint="default"/>
        <w:i w:val="0"/>
        <w:color w:val="auto"/>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2B74C7"/>
    <w:multiLevelType w:val="hybridMultilevel"/>
    <w:tmpl w:val="B03A5086"/>
    <w:lvl w:ilvl="0" w:tplc="C9E4BEEE">
      <w:start w:val="1"/>
      <w:numFmt w:val="bullet"/>
      <w:lvlText w:val=""/>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9B5BEF"/>
    <w:multiLevelType w:val="hybridMultilevel"/>
    <w:tmpl w:val="428C7CBE"/>
    <w:lvl w:ilvl="0" w:tplc="71263B0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E81042"/>
    <w:multiLevelType w:val="hybridMultilevel"/>
    <w:tmpl w:val="D68079FC"/>
    <w:lvl w:ilvl="0" w:tplc="3EB877C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81122A1"/>
    <w:multiLevelType w:val="hybridMultilevel"/>
    <w:tmpl w:val="6922D4FA"/>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A191724"/>
    <w:multiLevelType w:val="hybridMultilevel"/>
    <w:tmpl w:val="E744C8D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685A6D"/>
    <w:multiLevelType w:val="hybridMultilevel"/>
    <w:tmpl w:val="1C1A7E6E"/>
    <w:lvl w:ilvl="0" w:tplc="ABDC9EF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E78321B"/>
    <w:multiLevelType w:val="hybridMultilevel"/>
    <w:tmpl w:val="C7E42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43F72D2"/>
    <w:multiLevelType w:val="hybridMultilevel"/>
    <w:tmpl w:val="5644DD62"/>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ADC1394"/>
    <w:multiLevelType w:val="hybridMultilevel"/>
    <w:tmpl w:val="CFA81454"/>
    <w:lvl w:ilvl="0" w:tplc="609CAB6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3B16C4D"/>
    <w:multiLevelType w:val="hybridMultilevel"/>
    <w:tmpl w:val="72C08A06"/>
    <w:lvl w:ilvl="0" w:tplc="A0A8E634">
      <w:start w:val="1"/>
      <w:numFmt w:val="decimal"/>
      <w:lvlText w:val="%1."/>
      <w:lvlJc w:val="left"/>
      <w:pPr>
        <w:ind w:left="720" w:hanging="360"/>
      </w:pPr>
      <w:rPr>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4714650"/>
    <w:multiLevelType w:val="hybridMultilevel"/>
    <w:tmpl w:val="6B4CAAB2"/>
    <w:lvl w:ilvl="0" w:tplc="ABDC9EF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BC077B4"/>
    <w:multiLevelType w:val="hybridMultilevel"/>
    <w:tmpl w:val="F510162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E0D2691"/>
    <w:multiLevelType w:val="hybridMultilevel"/>
    <w:tmpl w:val="9FAAC46A"/>
    <w:lvl w:ilvl="0" w:tplc="DA4E73FA">
      <w:start w:val="1"/>
      <w:numFmt w:val="bullet"/>
      <w:lvlText w:val="n"/>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04B31F0"/>
    <w:multiLevelType w:val="hybridMultilevel"/>
    <w:tmpl w:val="110094B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5"/>
  </w:num>
  <w:num w:numId="5">
    <w:abstractNumId w:val="18"/>
  </w:num>
  <w:num w:numId="6">
    <w:abstractNumId w:val="18"/>
  </w:num>
  <w:num w:numId="7">
    <w:abstractNumId w:val="3"/>
  </w:num>
  <w:num w:numId="8">
    <w:abstractNumId w:val="11"/>
  </w:num>
  <w:num w:numId="9">
    <w:abstractNumId w:val="0"/>
  </w:num>
  <w:num w:numId="10">
    <w:abstractNumId w:val="9"/>
  </w:num>
  <w:num w:numId="11">
    <w:abstractNumId w:val="17"/>
  </w:num>
  <w:num w:numId="12">
    <w:abstractNumId w:val="5"/>
  </w:num>
  <w:num w:numId="13">
    <w:abstractNumId w:val="2"/>
  </w:num>
  <w:num w:numId="14">
    <w:abstractNumId w:val="1"/>
  </w:num>
  <w:num w:numId="15">
    <w:abstractNumId w:val="16"/>
  </w:num>
  <w:num w:numId="16">
    <w:abstractNumId w:val="12"/>
  </w:num>
  <w:num w:numId="17">
    <w:abstractNumId w:val="8"/>
  </w:num>
  <w:num w:numId="18">
    <w:abstractNumId w:val="14"/>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66"/>
    <w:rsid w:val="00015A5A"/>
    <w:rsid w:val="00016334"/>
    <w:rsid w:val="000207E3"/>
    <w:rsid w:val="00060728"/>
    <w:rsid w:val="00072120"/>
    <w:rsid w:val="00073229"/>
    <w:rsid w:val="00092838"/>
    <w:rsid w:val="000C0844"/>
    <w:rsid w:val="000E0B3B"/>
    <w:rsid w:val="00110C2A"/>
    <w:rsid w:val="00121B0D"/>
    <w:rsid w:val="00122FE0"/>
    <w:rsid w:val="00135EFD"/>
    <w:rsid w:val="00142CE1"/>
    <w:rsid w:val="00154EC3"/>
    <w:rsid w:val="001701A3"/>
    <w:rsid w:val="00171CB4"/>
    <w:rsid w:val="001759F9"/>
    <w:rsid w:val="001906DA"/>
    <w:rsid w:val="00190950"/>
    <w:rsid w:val="001A5209"/>
    <w:rsid w:val="001B5A30"/>
    <w:rsid w:val="001C0D37"/>
    <w:rsid w:val="001C7E94"/>
    <w:rsid w:val="00207AD4"/>
    <w:rsid w:val="002509E9"/>
    <w:rsid w:val="002732F0"/>
    <w:rsid w:val="0029104F"/>
    <w:rsid w:val="002B11C2"/>
    <w:rsid w:val="002C4497"/>
    <w:rsid w:val="002C6B91"/>
    <w:rsid w:val="00304A66"/>
    <w:rsid w:val="0031057A"/>
    <w:rsid w:val="00333D90"/>
    <w:rsid w:val="00341200"/>
    <w:rsid w:val="003548F0"/>
    <w:rsid w:val="00373464"/>
    <w:rsid w:val="0039187F"/>
    <w:rsid w:val="0039794B"/>
    <w:rsid w:val="003C1C81"/>
    <w:rsid w:val="003D04E7"/>
    <w:rsid w:val="003D0657"/>
    <w:rsid w:val="003E1C23"/>
    <w:rsid w:val="003F05A3"/>
    <w:rsid w:val="003F6EBC"/>
    <w:rsid w:val="004108F8"/>
    <w:rsid w:val="00436517"/>
    <w:rsid w:val="00457BE8"/>
    <w:rsid w:val="00463F48"/>
    <w:rsid w:val="00483F33"/>
    <w:rsid w:val="00484897"/>
    <w:rsid w:val="004A058E"/>
    <w:rsid w:val="004B42E2"/>
    <w:rsid w:val="004C676D"/>
    <w:rsid w:val="004E12D0"/>
    <w:rsid w:val="00506D8B"/>
    <w:rsid w:val="00510EF6"/>
    <w:rsid w:val="00552465"/>
    <w:rsid w:val="00562D65"/>
    <w:rsid w:val="0059244B"/>
    <w:rsid w:val="005B02B2"/>
    <w:rsid w:val="00643845"/>
    <w:rsid w:val="00650D95"/>
    <w:rsid w:val="00676F46"/>
    <w:rsid w:val="006A4468"/>
    <w:rsid w:val="006C3D97"/>
    <w:rsid w:val="006C54DE"/>
    <w:rsid w:val="006E326A"/>
    <w:rsid w:val="006F5277"/>
    <w:rsid w:val="006F6DB2"/>
    <w:rsid w:val="006F7829"/>
    <w:rsid w:val="00720890"/>
    <w:rsid w:val="00722B51"/>
    <w:rsid w:val="00730563"/>
    <w:rsid w:val="007470FE"/>
    <w:rsid w:val="0077021E"/>
    <w:rsid w:val="00776513"/>
    <w:rsid w:val="00784CB9"/>
    <w:rsid w:val="007F5B81"/>
    <w:rsid w:val="008063A8"/>
    <w:rsid w:val="00825661"/>
    <w:rsid w:val="008260F7"/>
    <w:rsid w:val="00863C51"/>
    <w:rsid w:val="00896ECF"/>
    <w:rsid w:val="0089713B"/>
    <w:rsid w:val="008C66D2"/>
    <w:rsid w:val="008E107D"/>
    <w:rsid w:val="00906DE3"/>
    <w:rsid w:val="00951E22"/>
    <w:rsid w:val="00964090"/>
    <w:rsid w:val="0096653A"/>
    <w:rsid w:val="00985961"/>
    <w:rsid w:val="0099455B"/>
    <w:rsid w:val="009A3BA6"/>
    <w:rsid w:val="009A3D86"/>
    <w:rsid w:val="009E6E12"/>
    <w:rsid w:val="009F1D9A"/>
    <w:rsid w:val="009F3C3F"/>
    <w:rsid w:val="00A1151C"/>
    <w:rsid w:val="00A14BA4"/>
    <w:rsid w:val="00A22E56"/>
    <w:rsid w:val="00A27167"/>
    <w:rsid w:val="00A354A1"/>
    <w:rsid w:val="00A405DA"/>
    <w:rsid w:val="00A67B04"/>
    <w:rsid w:val="00AB17FC"/>
    <w:rsid w:val="00AE028D"/>
    <w:rsid w:val="00B14E73"/>
    <w:rsid w:val="00B16B3A"/>
    <w:rsid w:val="00B24210"/>
    <w:rsid w:val="00B74256"/>
    <w:rsid w:val="00B7688C"/>
    <w:rsid w:val="00B82D9A"/>
    <w:rsid w:val="00B946ED"/>
    <w:rsid w:val="00BB5E6C"/>
    <w:rsid w:val="00BB7B3F"/>
    <w:rsid w:val="00BD510D"/>
    <w:rsid w:val="00BE5E0F"/>
    <w:rsid w:val="00BF1D89"/>
    <w:rsid w:val="00BF41AE"/>
    <w:rsid w:val="00C0154E"/>
    <w:rsid w:val="00C03263"/>
    <w:rsid w:val="00C041F4"/>
    <w:rsid w:val="00C128E1"/>
    <w:rsid w:val="00C15940"/>
    <w:rsid w:val="00C34AB7"/>
    <w:rsid w:val="00C46B8C"/>
    <w:rsid w:val="00C577BE"/>
    <w:rsid w:val="00C628CC"/>
    <w:rsid w:val="00C735AD"/>
    <w:rsid w:val="00C94E46"/>
    <w:rsid w:val="00CD4404"/>
    <w:rsid w:val="00D15381"/>
    <w:rsid w:val="00D22AEC"/>
    <w:rsid w:val="00D23903"/>
    <w:rsid w:val="00D83181"/>
    <w:rsid w:val="00D95928"/>
    <w:rsid w:val="00DA7111"/>
    <w:rsid w:val="00DB6091"/>
    <w:rsid w:val="00DD0C1D"/>
    <w:rsid w:val="00DF1647"/>
    <w:rsid w:val="00E02B43"/>
    <w:rsid w:val="00E02F69"/>
    <w:rsid w:val="00E078F8"/>
    <w:rsid w:val="00E4599E"/>
    <w:rsid w:val="00E5776C"/>
    <w:rsid w:val="00E62F98"/>
    <w:rsid w:val="00EB4AA9"/>
    <w:rsid w:val="00EF52B1"/>
    <w:rsid w:val="00F0439A"/>
    <w:rsid w:val="00F14725"/>
    <w:rsid w:val="00F171E3"/>
    <w:rsid w:val="00F21953"/>
    <w:rsid w:val="00F2795F"/>
    <w:rsid w:val="00F41D26"/>
    <w:rsid w:val="00F71860"/>
    <w:rsid w:val="00FD7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B1392E-AE04-4C2B-BD3F-1A389C3D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DD0C1D"/>
    <w:pPr>
      <w:ind w:left="720"/>
      <w:contextualSpacing/>
    </w:pPr>
  </w:style>
  <w:style w:type="paragraph" w:styleId="BalonMetni">
    <w:name w:val="Balloon Text"/>
    <w:basedOn w:val="Normal"/>
    <w:link w:val="BalonMetniChar"/>
    <w:uiPriority w:val="99"/>
    <w:semiHidden/>
    <w:unhideWhenUsed/>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0C2A"/>
    <w:rPr>
      <w:rFonts w:ascii="Tahoma" w:hAnsi="Tahoma" w:cs="Tahoma"/>
      <w:sz w:val="16"/>
      <w:szCs w:val="16"/>
    </w:rPr>
  </w:style>
  <w:style w:type="paragraph" w:styleId="stbilgi">
    <w:name w:val="header"/>
    <w:basedOn w:val="Normal"/>
    <w:link w:val="stbilgiChar"/>
    <w:uiPriority w:val="99"/>
    <w:unhideWhenUsed/>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510D"/>
  </w:style>
  <w:style w:type="paragraph" w:styleId="Altbilgi">
    <w:name w:val="footer"/>
    <w:basedOn w:val="Normal"/>
    <w:link w:val="AltbilgiChar"/>
    <w:uiPriority w:val="99"/>
    <w:unhideWhenUsed/>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58428">
      <w:bodyDiv w:val="1"/>
      <w:marLeft w:val="0"/>
      <w:marRight w:val="0"/>
      <w:marTop w:val="0"/>
      <w:marBottom w:val="0"/>
      <w:divBdr>
        <w:top w:val="none" w:sz="0" w:space="0" w:color="auto"/>
        <w:left w:val="none" w:sz="0" w:space="0" w:color="auto"/>
        <w:bottom w:val="none" w:sz="0" w:space="0" w:color="auto"/>
        <w:right w:val="none" w:sz="0" w:space="0" w:color="auto"/>
      </w:divBdr>
    </w:div>
    <w:div w:id="172086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CA37E-B2A7-4331-9D66-1C6BD6B5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1444</Words>
  <Characters>8234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user</cp:lastModifiedBy>
  <cp:revision>2</cp:revision>
  <cp:lastPrinted>2013-02-19T14:53:00Z</cp:lastPrinted>
  <dcterms:created xsi:type="dcterms:W3CDTF">2017-02-14T08:58:00Z</dcterms:created>
  <dcterms:modified xsi:type="dcterms:W3CDTF">2017-02-14T08:58:00Z</dcterms:modified>
</cp:coreProperties>
</file>